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0D6B" w:rsidP="0017579E" w14:paraId="2C50D21B" w14:textId="77777777">
      <w:pPr>
        <w:jc w:val="both"/>
        <w:rPr>
          <w:rFonts w:ascii="Arial" w:hAnsi="Arial" w:cs="Arial"/>
          <w:b/>
          <w:bCs/>
        </w:rPr>
      </w:pPr>
    </w:p>
    <w:p w:rsidR="00770D6B" w:rsidP="0017579E" w14:paraId="1624CC39" w14:textId="48DF10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31/2026 ao Projeto de Lei Nº 8/2026</w:t>
      </w:r>
    </w:p>
    <w:p w:rsidR="00083AB7" w:rsidRPr="00BD653E" w:rsidP="0017579E" w14:paraId="227CC210" w14:textId="33992B74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272D931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1A6FAFF2" w14:textId="77777777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5D4572">
        <w:rPr>
          <w:rFonts w:ascii="Arial" w:hAnsi="Arial" w:cs="Arial"/>
          <w:b/>
          <w:bCs/>
        </w:rPr>
        <w:t xml:space="preserve"> </w:t>
      </w:r>
      <w:r w:rsidR="00115285">
        <w:rPr>
          <w:rFonts w:ascii="Arial" w:hAnsi="Arial" w:cs="Arial"/>
          <w:b/>
          <w:bCs/>
        </w:rPr>
        <w:t xml:space="preserve">§ </w:t>
      </w:r>
      <w:r w:rsidR="005D4572">
        <w:rPr>
          <w:rFonts w:ascii="Arial" w:hAnsi="Arial" w:cs="Arial"/>
          <w:b/>
          <w:bCs/>
        </w:rPr>
        <w:t>2</w:t>
      </w:r>
      <w:r w:rsidR="00115285">
        <w:rPr>
          <w:rFonts w:ascii="Arial" w:hAnsi="Arial" w:cs="Arial"/>
          <w:b/>
          <w:bCs/>
        </w:rPr>
        <w:t>º DO ARTIGO</w:t>
      </w:r>
      <w:r w:rsidR="00256260">
        <w:rPr>
          <w:rFonts w:ascii="Arial" w:hAnsi="Arial" w:cs="Arial"/>
          <w:b/>
          <w:bCs/>
        </w:rPr>
        <w:t xml:space="preserve"> </w:t>
      </w:r>
      <w:r w:rsidR="00A2316D">
        <w:rPr>
          <w:rFonts w:ascii="Arial" w:hAnsi="Arial" w:cs="Arial"/>
          <w:b/>
          <w:bCs/>
        </w:rPr>
        <w:t>20</w:t>
      </w:r>
      <w:r w:rsidR="00115285">
        <w:rPr>
          <w:rFonts w:ascii="Arial" w:hAnsi="Arial" w:cs="Arial"/>
          <w:b/>
          <w:bCs/>
        </w:rPr>
        <w:t xml:space="preserve"> </w:t>
      </w:r>
      <w:r w:rsidR="00BA19B5">
        <w:rPr>
          <w:rFonts w:ascii="Arial" w:hAnsi="Arial" w:cs="Arial"/>
          <w:b/>
          <w:bCs/>
        </w:rPr>
        <w:t>D</w:t>
      </w:r>
      <w:r w:rsidR="003A4B22">
        <w:rPr>
          <w:rFonts w:ascii="Arial" w:hAnsi="Arial" w:cs="Arial"/>
          <w:b/>
          <w:bCs/>
        </w:rPr>
        <w:t>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49BD964E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093BFB71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5D29CE01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5F4387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 xml:space="preserve"> </w:t>
      </w:r>
      <w:r w:rsidR="005F4387">
        <w:rPr>
          <w:rFonts w:ascii="Arial" w:hAnsi="Arial" w:cs="Arial"/>
        </w:rPr>
        <w:t>§</w:t>
      </w:r>
      <w:r w:rsidR="005D4572">
        <w:rPr>
          <w:rFonts w:ascii="Arial" w:hAnsi="Arial" w:cs="Arial"/>
        </w:rPr>
        <w:t>2º</w:t>
      </w:r>
      <w:r w:rsidR="005F4387">
        <w:rPr>
          <w:rFonts w:ascii="Arial" w:hAnsi="Arial" w:cs="Arial"/>
        </w:rPr>
        <w:t xml:space="preserve"> </w:t>
      </w:r>
      <w:r w:rsidR="005D4572">
        <w:rPr>
          <w:rFonts w:ascii="Arial" w:hAnsi="Arial" w:cs="Arial"/>
        </w:rPr>
        <w:t xml:space="preserve">do Artigo </w:t>
      </w:r>
      <w:r w:rsidR="00A2316D">
        <w:rPr>
          <w:rFonts w:ascii="Arial" w:hAnsi="Arial" w:cs="Arial"/>
        </w:rPr>
        <w:t>20</w:t>
      </w:r>
      <w:r w:rsidR="00BB2D0F">
        <w:rPr>
          <w:rFonts w:ascii="Arial" w:hAnsi="Arial" w:cs="Arial"/>
        </w:rPr>
        <w:t xml:space="preserve"> </w:t>
      </w:r>
      <w:r w:rsidR="00A2316D">
        <w:rPr>
          <w:rFonts w:ascii="Arial" w:hAnsi="Arial" w:cs="Arial"/>
        </w:rPr>
        <w:t>d</w:t>
      </w:r>
      <w:r w:rsidR="00BB2D0F">
        <w:rPr>
          <w:rFonts w:ascii="Arial" w:hAnsi="Arial" w:cs="Arial"/>
        </w:rPr>
        <w:t>o</w:t>
      </w:r>
      <w:r w:rsidR="003A4B22">
        <w:rPr>
          <w:rFonts w:ascii="Arial" w:hAnsi="Arial" w:cs="Arial"/>
        </w:rPr>
        <w:t xml:space="preserve">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27D0DFCC" w14:textId="77777777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>O</w:t>
      </w:r>
      <w:r w:rsidR="00463A37">
        <w:rPr>
          <w:rFonts w:ascii="Arial" w:hAnsi="Arial" w:cs="Arial"/>
        </w:rPr>
        <w:t xml:space="preserve"> </w:t>
      </w:r>
      <w:r w:rsidR="00115285">
        <w:rPr>
          <w:rFonts w:ascii="Arial" w:hAnsi="Arial" w:cs="Arial"/>
        </w:rPr>
        <w:t xml:space="preserve">§ </w:t>
      </w:r>
      <w:r w:rsidR="005D4572">
        <w:rPr>
          <w:rFonts w:ascii="Arial" w:hAnsi="Arial" w:cs="Arial"/>
        </w:rPr>
        <w:t>2</w:t>
      </w:r>
      <w:r w:rsidR="00115285">
        <w:rPr>
          <w:rFonts w:ascii="Arial" w:hAnsi="Arial" w:cs="Arial"/>
        </w:rPr>
        <w:t xml:space="preserve">º do Artigo </w:t>
      </w:r>
      <w:r w:rsidR="00A2316D">
        <w:rPr>
          <w:rFonts w:ascii="Arial" w:hAnsi="Arial" w:cs="Arial"/>
        </w:rPr>
        <w:t>20</w:t>
      </w:r>
      <w:r w:rsidR="00115285">
        <w:rPr>
          <w:rFonts w:ascii="Arial" w:hAnsi="Arial" w:cs="Arial"/>
        </w:rPr>
        <w:t xml:space="preserve"> </w:t>
      </w:r>
      <w:r w:rsidR="00BB2D0F">
        <w:rPr>
          <w:rFonts w:ascii="Arial" w:hAnsi="Arial" w:cs="Arial"/>
        </w:rPr>
        <w:t xml:space="preserve">passa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B66CFD">
        <w:rPr>
          <w:rFonts w:ascii="Arial" w:hAnsi="Arial" w:cs="Arial"/>
        </w:rPr>
        <w:t>:</w:t>
      </w:r>
    </w:p>
    <w:bookmarkEnd w:id="0"/>
    <w:p w:rsidR="005D4572" w:rsidP="005D4572" w14:paraId="13264A03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bCs/>
          <w:color w:val="000000" w:themeColor="text1"/>
        </w:rPr>
        <w:t xml:space="preserve">Art. </w:t>
      </w:r>
      <w:r w:rsidR="00A2316D">
        <w:rPr>
          <w:rFonts w:ascii="Arial" w:hAnsi="Arial" w:cs="Arial"/>
          <w:bCs/>
          <w:color w:val="000000" w:themeColor="text1"/>
        </w:rPr>
        <w:t>20</w:t>
      </w:r>
      <w:r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...</w:t>
      </w:r>
    </w:p>
    <w:p w:rsidR="00A92269" w:rsidP="005D4572" w14:paraId="3EF211B5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– ...</w:t>
      </w:r>
    </w:p>
    <w:p w:rsidR="00BA19B5" w:rsidP="005D4572" w14:paraId="679E2491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6A0A27" w:rsidP="006A0A27" w14:paraId="21FE9D30" w14:textId="3E74815C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224905638"/>
      <w:r w:rsidRPr="00B908BE">
        <w:rPr>
          <w:rFonts w:ascii="Arial" w:hAnsi="Arial" w:cs="Arial"/>
          <w:b/>
          <w:bCs/>
          <w:color w:val="000000" w:themeColor="text1"/>
        </w:rPr>
        <w:t>§ 2º As Divisões do Departamento Municipal da Fazenda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serão ocupadas por servidor concursado do quadro de empregos permanentes </w:t>
      </w:r>
      <w:r>
        <w:rPr>
          <w:rFonts w:ascii="Arial" w:hAnsi="Arial" w:cs="Arial"/>
          <w:b/>
          <w:bCs/>
          <w:color w:val="000000" w:themeColor="text1"/>
        </w:rPr>
        <w:t xml:space="preserve">da Prefeitura Municipal de Alumínio, </w:t>
      </w:r>
      <w:r w:rsidRPr="00256260">
        <w:rPr>
          <w:rFonts w:ascii="Arial" w:hAnsi="Arial" w:cs="Arial"/>
          <w:b/>
          <w:bCs/>
          <w:color w:val="000000" w:themeColor="text1"/>
        </w:rPr>
        <w:t>como Chefes de Divisão com graduação</w:t>
      </w:r>
      <w:r>
        <w:rPr>
          <w:rFonts w:ascii="Arial" w:hAnsi="Arial" w:cs="Arial"/>
          <w:b/>
          <w:bCs/>
          <w:color w:val="000000" w:themeColor="text1"/>
        </w:rPr>
        <w:t xml:space="preserve"> completa</w:t>
      </w:r>
      <w:r w:rsidR="00D228C4">
        <w:rPr>
          <w:rFonts w:ascii="Arial" w:hAnsi="Arial" w:cs="Arial"/>
          <w:b/>
          <w:bCs/>
          <w:color w:val="000000" w:themeColor="text1"/>
        </w:rPr>
        <w:t xml:space="preserve"> na respectiva área de atuação do Departamento e da Divisão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 ou </w:t>
      </w:r>
      <w:r>
        <w:rPr>
          <w:rFonts w:ascii="Arial" w:hAnsi="Arial" w:cs="Arial"/>
          <w:b/>
          <w:bCs/>
          <w:color w:val="000000" w:themeColor="text1"/>
        </w:rPr>
        <w:t>E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nsino </w:t>
      </w:r>
      <w:r>
        <w:rPr>
          <w:rFonts w:ascii="Arial" w:hAnsi="Arial" w:cs="Arial"/>
          <w:b/>
          <w:bCs/>
          <w:color w:val="000000" w:themeColor="text1"/>
        </w:rPr>
        <w:t>M</w:t>
      </w:r>
      <w:r w:rsidRPr="00256260">
        <w:rPr>
          <w:rFonts w:ascii="Arial" w:hAnsi="Arial" w:cs="Arial"/>
          <w:b/>
          <w:bCs/>
          <w:color w:val="000000" w:themeColor="text1"/>
        </w:rPr>
        <w:t xml:space="preserve">édio </w:t>
      </w:r>
      <w:r>
        <w:rPr>
          <w:rFonts w:ascii="Arial" w:hAnsi="Arial" w:cs="Arial"/>
          <w:b/>
          <w:bCs/>
          <w:color w:val="000000" w:themeColor="text1"/>
        </w:rPr>
        <w:t>C</w:t>
      </w:r>
      <w:r w:rsidRPr="00256260">
        <w:rPr>
          <w:rFonts w:ascii="Arial" w:hAnsi="Arial" w:cs="Arial"/>
          <w:b/>
          <w:bCs/>
          <w:color w:val="000000" w:themeColor="text1"/>
        </w:rPr>
        <w:t>ompleto,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>com</w:t>
      </w:r>
      <w:r w:rsidRPr="003147F6">
        <w:rPr>
          <w:rFonts w:ascii="Arial" w:hAnsi="Arial" w:cs="Arial"/>
          <w:b/>
          <w:bCs/>
        </w:rPr>
        <w:t xml:space="preserve"> comprovada</w:t>
      </w:r>
      <w:r>
        <w:rPr>
          <w:rFonts w:ascii="Arial" w:hAnsi="Arial" w:cs="Arial"/>
          <w:b/>
          <w:bCs/>
        </w:rPr>
        <w:t xml:space="preserve"> </w:t>
      </w:r>
      <w:r w:rsidRPr="003147F6">
        <w:rPr>
          <w:rFonts w:ascii="Arial" w:hAnsi="Arial" w:cs="Arial"/>
          <w:b/>
          <w:bCs/>
        </w:rPr>
        <w:t>experiência administrativa pública no cargo</w:t>
      </w:r>
      <w:r>
        <w:rPr>
          <w:rFonts w:ascii="Arial" w:hAnsi="Arial" w:cs="Arial"/>
          <w:b/>
          <w:bCs/>
        </w:rPr>
        <w:t xml:space="preserve"> por três anos.</w:t>
      </w:r>
      <w:r>
        <w:rPr>
          <w:rFonts w:ascii="Arial" w:hAnsi="Arial" w:cs="Arial"/>
          <w:b/>
          <w:bCs/>
          <w:color w:val="000000" w:themeColor="text1"/>
        </w:rPr>
        <w:t>”</w:t>
      </w:r>
    </w:p>
    <w:bookmarkEnd w:id="1"/>
    <w:p w:rsidR="006A0A27" w:rsidP="00B66CFD" w14:paraId="226D2F87" w14:textId="3FE1104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B908BE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770D6B" w:rsidRPr="00770D6B" w:rsidP="00770D6B" w14:paraId="27916D0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70D6B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770D6B" w:rsidRPr="00770D6B" w:rsidP="00770D6B" w14:paraId="111181E3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70D6B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770D6B" w:rsidRPr="00770D6B" w:rsidP="00770D6B" w14:paraId="67B0A61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70D6B">
        <w:rPr>
          <w:rFonts w:ascii="Arial" w:hAnsi="Arial" w:cs="Arial"/>
          <w:b/>
          <w:bCs/>
          <w:color w:val="000000" w:themeColor="text1"/>
        </w:rPr>
        <w:tab/>
      </w:r>
      <w:r w:rsidRPr="00770D6B">
        <w:rPr>
          <w:rFonts w:ascii="Arial" w:hAnsi="Arial" w:cs="Arial"/>
          <w:b/>
          <w:bCs/>
          <w:color w:val="000000" w:themeColor="text1"/>
        </w:rPr>
        <w:tab/>
      </w:r>
      <w:r w:rsidRPr="00770D6B">
        <w:rPr>
          <w:rFonts w:ascii="Arial" w:hAnsi="Arial" w:cs="Arial"/>
          <w:b/>
          <w:bCs/>
          <w:color w:val="000000" w:themeColor="text1"/>
        </w:rPr>
        <w:tab/>
      </w:r>
      <w:r w:rsidRPr="00770D6B">
        <w:rPr>
          <w:rFonts w:ascii="Arial" w:hAnsi="Arial" w:cs="Arial"/>
          <w:b/>
          <w:bCs/>
          <w:color w:val="000000" w:themeColor="text1"/>
        </w:rPr>
        <w:tab/>
      </w:r>
      <w:r w:rsidRPr="00770D6B">
        <w:rPr>
          <w:rFonts w:ascii="Arial" w:hAnsi="Arial" w:cs="Arial"/>
          <w:b/>
          <w:bCs/>
          <w:color w:val="000000" w:themeColor="text1"/>
        </w:rPr>
        <w:tab/>
      </w:r>
    </w:p>
    <w:p w:rsidR="00115285" w:rsidP="00B66CFD" w14:paraId="00A64719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060241D5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1FA44141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7B68146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RPr="0086491E" w:rsidP="0086491E" w14:paraId="0FD387D2" w14:textId="77777777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5F4387" w:rsidP="00B364DB" w14:paraId="410E4441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Departamento da Fazenda Municipal é o coração da administração, responsável pela arrecadação, impostos, tributos, pagamentos, é dali inclusive que partem ações que repercutem no orçamento anual</w:t>
      </w:r>
      <w:r w:rsidR="00BA19B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O erro em classificações contábeis, podem repercutir em menores repasses e engessamentos de políticas públicas. A graduação completa é requisito pouco para a atuação na fazenda que requer formações como em matemática financeira, contabilidade, economia, administração pública, enfim com relação específica ao cargo, razão da presente emenda.</w:t>
      </w:r>
    </w:p>
    <w:p w:rsidR="00722CBA" w:rsidP="0086491E" w14:paraId="5B5D3798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222AB516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5B71D1E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388F4F22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6CDBA39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DC62799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03549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C08A7"/>
    <w:rsid w:val="000E4974"/>
    <w:rsid w:val="000F56C8"/>
    <w:rsid w:val="000F63F6"/>
    <w:rsid w:val="001037CB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56260"/>
    <w:rsid w:val="00277165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86924"/>
    <w:rsid w:val="003A4B22"/>
    <w:rsid w:val="003B1410"/>
    <w:rsid w:val="003B304C"/>
    <w:rsid w:val="003D7EA2"/>
    <w:rsid w:val="00406753"/>
    <w:rsid w:val="00421FC3"/>
    <w:rsid w:val="00424EEA"/>
    <w:rsid w:val="00427C32"/>
    <w:rsid w:val="00463A37"/>
    <w:rsid w:val="00466223"/>
    <w:rsid w:val="004B5557"/>
    <w:rsid w:val="004F7890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572"/>
    <w:rsid w:val="005D4A97"/>
    <w:rsid w:val="005F20B9"/>
    <w:rsid w:val="005F4387"/>
    <w:rsid w:val="00610E3F"/>
    <w:rsid w:val="0061578B"/>
    <w:rsid w:val="0063393B"/>
    <w:rsid w:val="006517CA"/>
    <w:rsid w:val="006653FB"/>
    <w:rsid w:val="006667D8"/>
    <w:rsid w:val="00680F17"/>
    <w:rsid w:val="006A0A27"/>
    <w:rsid w:val="006A73C1"/>
    <w:rsid w:val="006C7E4C"/>
    <w:rsid w:val="006E4DEB"/>
    <w:rsid w:val="006F0A20"/>
    <w:rsid w:val="00722CBA"/>
    <w:rsid w:val="00724E65"/>
    <w:rsid w:val="007456C4"/>
    <w:rsid w:val="00752BC8"/>
    <w:rsid w:val="00770D6B"/>
    <w:rsid w:val="0077428C"/>
    <w:rsid w:val="00793899"/>
    <w:rsid w:val="00797AE4"/>
    <w:rsid w:val="007A7CBC"/>
    <w:rsid w:val="007C7680"/>
    <w:rsid w:val="007D6679"/>
    <w:rsid w:val="007E44D2"/>
    <w:rsid w:val="00812E5D"/>
    <w:rsid w:val="00827456"/>
    <w:rsid w:val="00830CBA"/>
    <w:rsid w:val="00843921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F01B0"/>
    <w:rsid w:val="009F3249"/>
    <w:rsid w:val="009F698F"/>
    <w:rsid w:val="00A2316D"/>
    <w:rsid w:val="00A237AB"/>
    <w:rsid w:val="00A32307"/>
    <w:rsid w:val="00A60D90"/>
    <w:rsid w:val="00A748C9"/>
    <w:rsid w:val="00A763ED"/>
    <w:rsid w:val="00A82226"/>
    <w:rsid w:val="00A92269"/>
    <w:rsid w:val="00AA4B56"/>
    <w:rsid w:val="00AD7C0B"/>
    <w:rsid w:val="00B239A4"/>
    <w:rsid w:val="00B26A12"/>
    <w:rsid w:val="00B364DB"/>
    <w:rsid w:val="00B45DF9"/>
    <w:rsid w:val="00B66CFD"/>
    <w:rsid w:val="00B908BE"/>
    <w:rsid w:val="00BA19B5"/>
    <w:rsid w:val="00BB2D0F"/>
    <w:rsid w:val="00BC3362"/>
    <w:rsid w:val="00BD653E"/>
    <w:rsid w:val="00C12506"/>
    <w:rsid w:val="00C47A82"/>
    <w:rsid w:val="00C522E6"/>
    <w:rsid w:val="00C65AFB"/>
    <w:rsid w:val="00C65DEA"/>
    <w:rsid w:val="00C93CAE"/>
    <w:rsid w:val="00CD41BE"/>
    <w:rsid w:val="00CE34BC"/>
    <w:rsid w:val="00CF0C6E"/>
    <w:rsid w:val="00CF7B97"/>
    <w:rsid w:val="00D228C4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498E"/>
    <w:rsid w:val="00E34FC8"/>
    <w:rsid w:val="00E37C4F"/>
    <w:rsid w:val="00E41B97"/>
    <w:rsid w:val="00E42F0C"/>
    <w:rsid w:val="00E445F8"/>
    <w:rsid w:val="00E971B0"/>
    <w:rsid w:val="00EC6B58"/>
    <w:rsid w:val="00EE3BEA"/>
    <w:rsid w:val="00F17ACD"/>
    <w:rsid w:val="00F517A6"/>
    <w:rsid w:val="00F631D3"/>
    <w:rsid w:val="00F648B2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7</cp:revision>
  <cp:lastPrinted>2026-03-17T13:04:00Z</cp:lastPrinted>
  <dcterms:created xsi:type="dcterms:W3CDTF">2026-03-20T14:05:00Z</dcterms:created>
  <dcterms:modified xsi:type="dcterms:W3CDTF">2026-03-23T15:56:00Z</dcterms:modified>
</cp:coreProperties>
</file>