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C2" w:rsidRPr="006769A2" w:rsidRDefault="000E58A0" w:rsidP="006769A2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C</w:t>
      </w:r>
      <w:r w:rsidR="00D22E46">
        <w:rPr>
          <w:rFonts w:ascii="Tahoma" w:hAnsi="Tahoma" w:cs="Tahoma"/>
          <w:b/>
          <w:u w:val="single"/>
        </w:rPr>
        <w:t>ONVITE</w:t>
      </w:r>
      <w:r>
        <w:rPr>
          <w:rFonts w:ascii="Tahoma" w:hAnsi="Tahoma" w:cs="Tahoma"/>
          <w:b/>
          <w:u w:val="single"/>
        </w:rPr>
        <w:t xml:space="preserve"> N</w:t>
      </w:r>
      <w:r w:rsidR="00B11AC2" w:rsidRPr="006769A2">
        <w:rPr>
          <w:rFonts w:ascii="Tahoma" w:hAnsi="Tahoma" w:cs="Tahoma"/>
          <w:b/>
          <w:u w:val="single"/>
        </w:rPr>
        <w:t>º</w:t>
      </w:r>
      <w:r w:rsidR="00D22E46">
        <w:rPr>
          <w:rFonts w:ascii="Tahoma" w:hAnsi="Tahoma" w:cs="Tahoma"/>
          <w:b/>
          <w:u w:val="single"/>
        </w:rPr>
        <w:t xml:space="preserve"> 06</w:t>
      </w:r>
      <w:r w:rsidR="00B11AC2" w:rsidRPr="006769A2">
        <w:rPr>
          <w:rFonts w:ascii="Tahoma" w:hAnsi="Tahoma" w:cs="Tahoma"/>
          <w:b/>
          <w:u w:val="single"/>
        </w:rPr>
        <w:t>, DE</w:t>
      </w:r>
      <w:r w:rsidR="00D22E46">
        <w:rPr>
          <w:rFonts w:ascii="Tahoma" w:hAnsi="Tahoma" w:cs="Tahoma"/>
          <w:b/>
          <w:u w:val="single"/>
        </w:rPr>
        <w:t xml:space="preserve"> 05</w:t>
      </w:r>
      <w:r w:rsidR="000F762E">
        <w:rPr>
          <w:rFonts w:ascii="Tahoma" w:hAnsi="Tahoma" w:cs="Tahoma"/>
          <w:b/>
          <w:u w:val="single"/>
        </w:rPr>
        <w:t xml:space="preserve"> </w:t>
      </w:r>
      <w:r w:rsidR="00B12954">
        <w:rPr>
          <w:rFonts w:ascii="Tahoma" w:hAnsi="Tahoma" w:cs="Tahoma"/>
          <w:b/>
          <w:u w:val="single"/>
        </w:rPr>
        <w:t>N</w:t>
      </w:r>
      <w:r w:rsidR="00D22E46">
        <w:rPr>
          <w:rFonts w:ascii="Tahoma" w:hAnsi="Tahoma" w:cs="Tahoma"/>
          <w:b/>
          <w:u w:val="single"/>
        </w:rPr>
        <w:t>OVEMBRO</w:t>
      </w:r>
      <w:r w:rsidR="00011B9D">
        <w:rPr>
          <w:rFonts w:ascii="Tahoma" w:hAnsi="Tahoma" w:cs="Tahoma"/>
          <w:b/>
          <w:u w:val="single"/>
        </w:rPr>
        <w:t xml:space="preserve"> DE 20</w:t>
      </w:r>
      <w:r w:rsidR="00B12954">
        <w:rPr>
          <w:rFonts w:ascii="Tahoma" w:hAnsi="Tahoma" w:cs="Tahoma"/>
          <w:b/>
          <w:u w:val="single"/>
        </w:rPr>
        <w:t>16</w:t>
      </w:r>
      <w:r w:rsidR="00BC60B1">
        <w:rPr>
          <w:rFonts w:ascii="Tahoma" w:hAnsi="Tahoma" w:cs="Tahoma"/>
          <w:b/>
          <w:u w:val="single"/>
        </w:rPr>
        <w:t>.</w:t>
      </w:r>
    </w:p>
    <w:p w:rsidR="00B11AC2" w:rsidRDefault="00B11AC2" w:rsidP="00B975A3">
      <w:pPr>
        <w:jc w:val="both"/>
        <w:rPr>
          <w:rFonts w:ascii="Tahoma" w:hAnsi="Tahoma" w:cs="Tahoma"/>
        </w:rPr>
      </w:pPr>
    </w:p>
    <w:p w:rsidR="00D22E46" w:rsidRDefault="00D22E46" w:rsidP="00B975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Processo Administrativo nº 07/2016.</w:t>
      </w:r>
    </w:p>
    <w:p w:rsidR="00D22E46" w:rsidRPr="006769A2" w:rsidRDefault="00D22E46" w:rsidP="00B975A3">
      <w:pPr>
        <w:jc w:val="both"/>
        <w:rPr>
          <w:rFonts w:ascii="Tahoma" w:hAnsi="Tahoma" w:cs="Tahoma"/>
        </w:rPr>
      </w:pPr>
    </w:p>
    <w:p w:rsidR="00B11AC2" w:rsidRPr="006769A2" w:rsidRDefault="00B11AC2" w:rsidP="00B975A3">
      <w:pPr>
        <w:jc w:val="both"/>
        <w:rPr>
          <w:rFonts w:ascii="Tahoma" w:hAnsi="Tahoma" w:cs="Tahoma"/>
          <w:b/>
        </w:rPr>
      </w:pPr>
      <w:r w:rsidRPr="006769A2">
        <w:rPr>
          <w:rFonts w:ascii="Tahoma" w:hAnsi="Tahoma" w:cs="Tahoma"/>
          <w:b/>
        </w:rPr>
        <w:t>Abertura:</w:t>
      </w:r>
      <w:r w:rsidR="000F762E">
        <w:rPr>
          <w:rFonts w:ascii="Tahoma" w:hAnsi="Tahoma" w:cs="Tahoma"/>
          <w:b/>
        </w:rPr>
        <w:t xml:space="preserve"> </w:t>
      </w:r>
      <w:r w:rsidR="00D22E46">
        <w:rPr>
          <w:rFonts w:ascii="Tahoma" w:hAnsi="Tahoma" w:cs="Tahoma"/>
          <w:b/>
        </w:rPr>
        <w:t>14</w:t>
      </w:r>
      <w:r w:rsidR="00EA2B30">
        <w:rPr>
          <w:rFonts w:ascii="Tahoma" w:hAnsi="Tahoma" w:cs="Tahoma"/>
          <w:b/>
        </w:rPr>
        <w:t>/</w:t>
      </w:r>
      <w:r w:rsidR="00D22E46">
        <w:rPr>
          <w:rFonts w:ascii="Tahoma" w:hAnsi="Tahoma" w:cs="Tahoma"/>
          <w:b/>
        </w:rPr>
        <w:t>12</w:t>
      </w:r>
      <w:r w:rsidRPr="006769A2">
        <w:rPr>
          <w:rFonts w:ascii="Tahoma" w:hAnsi="Tahoma" w:cs="Tahoma"/>
          <w:b/>
        </w:rPr>
        <w:t>/</w:t>
      </w:r>
      <w:r w:rsidR="00D22E46">
        <w:rPr>
          <w:rFonts w:ascii="Tahoma" w:hAnsi="Tahoma" w:cs="Tahoma"/>
          <w:b/>
        </w:rPr>
        <w:t>2016</w:t>
      </w:r>
      <w:r w:rsidRPr="006769A2">
        <w:rPr>
          <w:rFonts w:ascii="Tahoma" w:hAnsi="Tahoma" w:cs="Tahoma"/>
          <w:b/>
        </w:rPr>
        <w:t>, às</w:t>
      </w:r>
      <w:r w:rsidR="00D22E46">
        <w:rPr>
          <w:rFonts w:ascii="Tahoma" w:hAnsi="Tahoma" w:cs="Tahoma"/>
          <w:b/>
        </w:rPr>
        <w:t xml:space="preserve"> 10</w:t>
      </w:r>
      <w:r w:rsidR="00EA2B30">
        <w:rPr>
          <w:rFonts w:ascii="Tahoma" w:hAnsi="Tahoma" w:cs="Tahoma"/>
          <w:b/>
        </w:rPr>
        <w:t>:00</w:t>
      </w:r>
      <w:r w:rsidRPr="006769A2">
        <w:rPr>
          <w:rFonts w:ascii="Tahoma" w:hAnsi="Tahoma" w:cs="Tahoma"/>
          <w:b/>
        </w:rPr>
        <w:t xml:space="preserve"> horas.</w:t>
      </w:r>
    </w:p>
    <w:p w:rsidR="00B11AC2" w:rsidRDefault="00B11AC2" w:rsidP="00B975A3">
      <w:pPr>
        <w:jc w:val="both"/>
        <w:rPr>
          <w:rFonts w:ascii="Tahoma" w:hAnsi="Tahoma" w:cs="Tahoma"/>
        </w:rPr>
      </w:pPr>
    </w:p>
    <w:p w:rsidR="00B11AC2" w:rsidRPr="006769A2" w:rsidRDefault="00211C46" w:rsidP="006769A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O PRESIDENTE DA </w:t>
      </w:r>
      <w:r w:rsidR="00B11AC2" w:rsidRPr="006769A2">
        <w:rPr>
          <w:rFonts w:ascii="Tahoma" w:hAnsi="Tahoma" w:cs="Tahoma"/>
          <w:b/>
        </w:rPr>
        <w:t xml:space="preserve">CÂMARA MUNICIPAL DE </w:t>
      </w:r>
      <w:r w:rsidR="00A422B3">
        <w:rPr>
          <w:rFonts w:ascii="Tahoma" w:hAnsi="Tahoma" w:cs="Tahoma"/>
          <w:b/>
        </w:rPr>
        <w:t>ALUMÍNIO</w:t>
      </w:r>
      <w:r w:rsidR="00B11AC2" w:rsidRPr="006769A2">
        <w:rPr>
          <w:rFonts w:ascii="Tahoma" w:hAnsi="Tahoma" w:cs="Tahoma"/>
        </w:rPr>
        <w:t>,</w:t>
      </w:r>
      <w:r w:rsidR="004D71ED">
        <w:rPr>
          <w:rFonts w:ascii="Tahoma" w:hAnsi="Tahoma" w:cs="Tahoma"/>
        </w:rPr>
        <w:t xml:space="preserve"> </w:t>
      </w:r>
      <w:r w:rsidR="00B11AC2" w:rsidRPr="006769A2">
        <w:rPr>
          <w:rFonts w:ascii="Tahoma" w:hAnsi="Tahoma" w:cs="Tahoma"/>
        </w:rPr>
        <w:t>convida</w:t>
      </w:r>
      <w:r w:rsidR="002A3639">
        <w:rPr>
          <w:rFonts w:ascii="Tahoma" w:hAnsi="Tahoma" w:cs="Tahoma"/>
        </w:rPr>
        <w:t xml:space="preserve"> </w:t>
      </w:r>
      <w:r w:rsidR="00B11AC2" w:rsidRPr="006769A2">
        <w:rPr>
          <w:rFonts w:ascii="Tahoma" w:hAnsi="Tahoma" w:cs="Tahoma"/>
        </w:rPr>
        <w:t>Vossa Senhoria a apresentar dentro do prazo estipulado neste convite, os preços e demais condições de fornecimento de produtos abaixo discriminados:</w:t>
      </w:r>
    </w:p>
    <w:p w:rsidR="00B11AC2" w:rsidRPr="006769A2" w:rsidRDefault="00B11AC2" w:rsidP="006769A2">
      <w:pPr>
        <w:jc w:val="both"/>
        <w:rPr>
          <w:rFonts w:ascii="Tahoma" w:hAnsi="Tahoma" w:cs="Tahoma"/>
        </w:rPr>
      </w:pPr>
    </w:p>
    <w:p w:rsidR="00B11AC2" w:rsidRPr="006769A2" w:rsidRDefault="00B11AC2" w:rsidP="006769A2">
      <w:pPr>
        <w:jc w:val="both"/>
        <w:rPr>
          <w:rFonts w:ascii="Tahoma" w:hAnsi="Tahoma" w:cs="Tahoma"/>
        </w:rPr>
      </w:pPr>
    </w:p>
    <w:p w:rsidR="00B11AC2" w:rsidRPr="006769A2" w:rsidRDefault="00B11AC2" w:rsidP="006769A2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6769A2">
        <w:rPr>
          <w:rFonts w:ascii="Tahoma" w:hAnsi="Tahoma" w:cs="Tahoma"/>
          <w:b/>
        </w:rPr>
        <w:t>DO OBJETO</w:t>
      </w:r>
    </w:p>
    <w:p w:rsidR="007848B3" w:rsidRDefault="007848B3" w:rsidP="007E6475">
      <w:pPr>
        <w:pStyle w:val="tex3b"/>
        <w:jc w:val="both"/>
        <w:rPr>
          <w:rFonts w:ascii="Verdana" w:hAnsi="Verdana"/>
        </w:rPr>
      </w:pPr>
      <w:r w:rsidRPr="000D2EBA">
        <w:rPr>
          <w:rFonts w:ascii="Verdana" w:hAnsi="Verdana"/>
        </w:rPr>
        <w:t xml:space="preserve">Aquisição de </w:t>
      </w:r>
      <w:r w:rsidR="00C06429">
        <w:rPr>
          <w:rFonts w:ascii="Verdana" w:hAnsi="Verdana"/>
        </w:rPr>
        <w:t>10</w:t>
      </w:r>
      <w:r w:rsidRPr="000D2EBA">
        <w:rPr>
          <w:rFonts w:ascii="Verdana" w:hAnsi="Verdana"/>
        </w:rPr>
        <w:t xml:space="preserve"> (</w:t>
      </w:r>
      <w:r w:rsidR="00C06429">
        <w:rPr>
          <w:rFonts w:ascii="Verdana" w:hAnsi="Verdana"/>
        </w:rPr>
        <w:t>dez</w:t>
      </w:r>
      <w:r w:rsidRPr="000D2EBA">
        <w:rPr>
          <w:rFonts w:ascii="Verdana" w:hAnsi="Verdana"/>
        </w:rPr>
        <w:t xml:space="preserve">) </w:t>
      </w:r>
      <w:r w:rsidR="00C06429">
        <w:rPr>
          <w:rFonts w:ascii="Verdana" w:hAnsi="Verdana"/>
        </w:rPr>
        <w:t>computadores desktop, 10</w:t>
      </w:r>
      <w:r w:rsidR="00B12954">
        <w:rPr>
          <w:rFonts w:ascii="Verdana" w:hAnsi="Verdana"/>
        </w:rPr>
        <w:t xml:space="preserve"> (</w:t>
      </w:r>
      <w:r w:rsidR="00C06429">
        <w:rPr>
          <w:rFonts w:ascii="Verdana" w:hAnsi="Verdana"/>
        </w:rPr>
        <w:t>dez</w:t>
      </w:r>
      <w:r w:rsidR="00B12954">
        <w:rPr>
          <w:rFonts w:ascii="Verdana" w:hAnsi="Verdana"/>
        </w:rPr>
        <w:t>) impressoras</w:t>
      </w:r>
      <w:r w:rsidR="00C06429">
        <w:rPr>
          <w:rFonts w:ascii="Verdana" w:hAnsi="Verdana"/>
        </w:rPr>
        <w:t xml:space="preserve"> e um notebook</w:t>
      </w:r>
      <w:r w:rsidRPr="000D2EBA">
        <w:rPr>
          <w:rFonts w:ascii="Verdana" w:hAnsi="Verdana"/>
        </w:rPr>
        <w:t xml:space="preserve"> todos com configurações</w:t>
      </w:r>
      <w:r w:rsidR="00C06429">
        <w:rPr>
          <w:rFonts w:ascii="Verdana" w:hAnsi="Verdana"/>
        </w:rPr>
        <w:t xml:space="preserve"> no memorial descritivo</w:t>
      </w:r>
      <w:r w:rsidRPr="000D2EBA">
        <w:rPr>
          <w:rFonts w:ascii="Verdana" w:hAnsi="Verdana"/>
        </w:rPr>
        <w:t>:</w:t>
      </w:r>
    </w:p>
    <w:p w:rsidR="00C06429" w:rsidRPr="00C06429" w:rsidRDefault="00C06429" w:rsidP="00B12954">
      <w:pPr>
        <w:jc w:val="both"/>
        <w:rPr>
          <w:rFonts w:ascii="Verdana" w:hAnsi="Verdana"/>
        </w:rPr>
      </w:pPr>
    </w:p>
    <w:p w:rsidR="000F762E" w:rsidRPr="00C06429" w:rsidRDefault="000F762E" w:rsidP="000F762E">
      <w:pPr>
        <w:ind w:left="360"/>
        <w:jc w:val="both"/>
        <w:rPr>
          <w:rFonts w:ascii="Verdana" w:hAnsi="Verdana"/>
        </w:rPr>
      </w:pPr>
    </w:p>
    <w:p w:rsidR="00B11AC2" w:rsidRPr="006769A2" w:rsidRDefault="000F5CE4" w:rsidP="006769A2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="00B11AC2" w:rsidRPr="006769A2">
        <w:rPr>
          <w:rFonts w:ascii="Tahoma" w:hAnsi="Tahoma" w:cs="Tahoma"/>
          <w:b/>
        </w:rPr>
        <w:t>O TIPO DE LICITAÇÃO</w:t>
      </w:r>
    </w:p>
    <w:p w:rsidR="00B11AC2" w:rsidRPr="006769A2" w:rsidRDefault="00B11AC2" w:rsidP="006769A2">
      <w:pPr>
        <w:jc w:val="both"/>
        <w:rPr>
          <w:rFonts w:ascii="Tahoma" w:hAnsi="Tahoma" w:cs="Tahoma"/>
        </w:rPr>
      </w:pPr>
    </w:p>
    <w:p w:rsidR="00B11AC2" w:rsidRPr="006769A2" w:rsidRDefault="00B11AC2" w:rsidP="006769A2">
      <w:pPr>
        <w:jc w:val="both"/>
        <w:rPr>
          <w:rFonts w:ascii="Tahoma" w:hAnsi="Tahoma" w:cs="Tahoma"/>
        </w:rPr>
      </w:pPr>
    </w:p>
    <w:p w:rsidR="00B11AC2" w:rsidRPr="006769A2" w:rsidRDefault="00B11AC2" w:rsidP="006769A2">
      <w:pPr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 xml:space="preserve">A presente licitação é do tipo </w:t>
      </w:r>
      <w:r w:rsidRPr="006769A2">
        <w:rPr>
          <w:rFonts w:ascii="Tahoma" w:hAnsi="Tahoma" w:cs="Tahoma"/>
          <w:b/>
          <w:u w:val="single"/>
        </w:rPr>
        <w:t>menor preço</w:t>
      </w:r>
      <w:r w:rsidRPr="006769A2">
        <w:rPr>
          <w:rFonts w:ascii="Tahoma" w:hAnsi="Tahoma" w:cs="Tahoma"/>
        </w:rPr>
        <w:t xml:space="preserve"> e segue os ditames da Lei Federal  Nº 8.666/93 e suas posteriores alterações.</w:t>
      </w:r>
    </w:p>
    <w:p w:rsidR="00B11AC2" w:rsidRDefault="00B11AC2" w:rsidP="006769A2">
      <w:pPr>
        <w:jc w:val="both"/>
        <w:rPr>
          <w:rFonts w:ascii="Tahoma" w:hAnsi="Tahoma" w:cs="Tahoma"/>
        </w:rPr>
      </w:pPr>
    </w:p>
    <w:p w:rsidR="006769A2" w:rsidRPr="006769A2" w:rsidRDefault="006769A2" w:rsidP="006769A2">
      <w:pPr>
        <w:jc w:val="both"/>
        <w:rPr>
          <w:rFonts w:ascii="Tahoma" w:hAnsi="Tahoma" w:cs="Tahoma"/>
        </w:rPr>
      </w:pPr>
    </w:p>
    <w:p w:rsidR="00B11AC2" w:rsidRPr="006769A2" w:rsidRDefault="00B11AC2" w:rsidP="006769A2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6769A2">
        <w:rPr>
          <w:rFonts w:ascii="Tahoma" w:hAnsi="Tahoma" w:cs="Tahoma"/>
          <w:b/>
        </w:rPr>
        <w:t>DAS CONDIÇÕES DO CERTAME LICITATÓRIO</w:t>
      </w:r>
    </w:p>
    <w:p w:rsidR="00B11AC2" w:rsidRPr="006769A2" w:rsidRDefault="00B11AC2" w:rsidP="006769A2">
      <w:pPr>
        <w:jc w:val="both"/>
        <w:rPr>
          <w:rFonts w:ascii="Tahoma" w:hAnsi="Tahoma" w:cs="Tahoma"/>
        </w:rPr>
      </w:pPr>
    </w:p>
    <w:p w:rsidR="00B11AC2" w:rsidRPr="00B12954" w:rsidRDefault="00B11AC2" w:rsidP="00B12954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B12954">
        <w:rPr>
          <w:rFonts w:ascii="Tahoma" w:hAnsi="Tahoma" w:cs="Tahoma"/>
        </w:rPr>
        <w:t xml:space="preserve">Os licitantes, no dia </w:t>
      </w:r>
      <w:r w:rsidR="00D22E46">
        <w:rPr>
          <w:rFonts w:ascii="Tahoma" w:hAnsi="Tahoma" w:cs="Tahoma"/>
        </w:rPr>
        <w:t>14</w:t>
      </w:r>
      <w:r w:rsidRPr="00B12954">
        <w:rPr>
          <w:rFonts w:ascii="Tahoma" w:hAnsi="Tahoma" w:cs="Tahoma"/>
        </w:rPr>
        <w:t>/</w:t>
      </w:r>
      <w:r w:rsidR="00D22E46">
        <w:rPr>
          <w:rFonts w:ascii="Tahoma" w:hAnsi="Tahoma" w:cs="Tahoma"/>
        </w:rPr>
        <w:t>12</w:t>
      </w:r>
      <w:r w:rsidRPr="00B12954">
        <w:rPr>
          <w:rFonts w:ascii="Tahoma" w:hAnsi="Tahoma" w:cs="Tahoma"/>
        </w:rPr>
        <w:t>/</w:t>
      </w:r>
      <w:r w:rsidR="00D22E46">
        <w:rPr>
          <w:rFonts w:ascii="Tahoma" w:hAnsi="Tahoma" w:cs="Tahoma"/>
        </w:rPr>
        <w:t>2016</w:t>
      </w:r>
      <w:r w:rsidRPr="00B12954">
        <w:rPr>
          <w:rFonts w:ascii="Tahoma" w:hAnsi="Tahoma" w:cs="Tahoma"/>
        </w:rPr>
        <w:t>, às</w:t>
      </w:r>
      <w:r w:rsidR="00D22E46">
        <w:rPr>
          <w:rFonts w:ascii="Tahoma" w:hAnsi="Tahoma" w:cs="Tahoma"/>
        </w:rPr>
        <w:t xml:space="preserve"> 10</w:t>
      </w:r>
      <w:r w:rsidR="00EA2B30" w:rsidRPr="00B12954">
        <w:rPr>
          <w:rFonts w:ascii="Tahoma" w:hAnsi="Tahoma" w:cs="Tahoma"/>
        </w:rPr>
        <w:t xml:space="preserve">:00 </w:t>
      </w:r>
      <w:r w:rsidRPr="00B12954">
        <w:rPr>
          <w:rFonts w:ascii="Tahoma" w:hAnsi="Tahoma" w:cs="Tahoma"/>
        </w:rPr>
        <w:t>horas, no Plenário da C</w:t>
      </w:r>
      <w:r w:rsidR="00C6290B" w:rsidRPr="00B12954">
        <w:rPr>
          <w:rFonts w:ascii="Tahoma" w:hAnsi="Tahoma" w:cs="Tahoma"/>
        </w:rPr>
        <w:t>â</w:t>
      </w:r>
      <w:r w:rsidRPr="00B12954">
        <w:rPr>
          <w:rFonts w:ascii="Tahoma" w:hAnsi="Tahoma" w:cs="Tahoma"/>
        </w:rPr>
        <w:t xml:space="preserve">mara Municipal de </w:t>
      </w:r>
      <w:r w:rsidR="00A422B3" w:rsidRPr="00B12954">
        <w:rPr>
          <w:rFonts w:ascii="Tahoma" w:hAnsi="Tahoma" w:cs="Tahoma"/>
        </w:rPr>
        <w:t>Alumínio</w:t>
      </w:r>
      <w:r w:rsidRPr="00B12954">
        <w:rPr>
          <w:rFonts w:ascii="Tahoma" w:hAnsi="Tahoma" w:cs="Tahoma"/>
        </w:rPr>
        <w:t xml:space="preserve">, sita à Rua </w:t>
      </w:r>
      <w:r w:rsidR="00A422B3" w:rsidRPr="00B12954">
        <w:rPr>
          <w:rFonts w:ascii="Tahoma" w:hAnsi="Tahoma" w:cs="Tahoma"/>
        </w:rPr>
        <w:t xml:space="preserve">Hamilton Moratti </w:t>
      </w:r>
      <w:r w:rsidRPr="00B12954">
        <w:rPr>
          <w:rFonts w:ascii="Tahoma" w:hAnsi="Tahoma" w:cs="Tahoma"/>
        </w:rPr>
        <w:t xml:space="preserve">Nº </w:t>
      </w:r>
      <w:r w:rsidR="00A422B3" w:rsidRPr="00B12954">
        <w:rPr>
          <w:rFonts w:ascii="Tahoma" w:hAnsi="Tahoma" w:cs="Tahoma"/>
        </w:rPr>
        <w:t>10</w:t>
      </w:r>
      <w:r w:rsidRPr="00B12954">
        <w:rPr>
          <w:rFonts w:ascii="Tahoma" w:hAnsi="Tahoma" w:cs="Tahoma"/>
        </w:rPr>
        <w:t xml:space="preserve">, </w:t>
      </w:r>
      <w:r w:rsidR="00A422B3" w:rsidRPr="00B12954">
        <w:rPr>
          <w:rFonts w:ascii="Tahoma" w:hAnsi="Tahoma" w:cs="Tahoma"/>
        </w:rPr>
        <w:t xml:space="preserve">Vila Santa Luzia, Alumínio/SP, </w:t>
      </w:r>
      <w:r w:rsidRPr="00B12954">
        <w:rPr>
          <w:rFonts w:ascii="Tahoma" w:hAnsi="Tahoma" w:cs="Tahoma"/>
        </w:rPr>
        <w:t>CEP 18.12</w:t>
      </w:r>
      <w:r w:rsidR="00A422B3" w:rsidRPr="00B12954">
        <w:rPr>
          <w:rFonts w:ascii="Tahoma" w:hAnsi="Tahoma" w:cs="Tahoma"/>
        </w:rPr>
        <w:t>5</w:t>
      </w:r>
      <w:r w:rsidRPr="00B12954">
        <w:rPr>
          <w:rFonts w:ascii="Tahoma" w:hAnsi="Tahoma" w:cs="Tahoma"/>
        </w:rPr>
        <w:t>-000</w:t>
      </w:r>
      <w:r w:rsidR="00F037F5" w:rsidRPr="00B12954">
        <w:rPr>
          <w:rFonts w:ascii="Tahoma" w:hAnsi="Tahoma" w:cs="Tahoma"/>
        </w:rPr>
        <w:t>, deverão apresentar dois envelopes lacrados, sendo que do envelope Nº 1 deverá constar externamente os seguintes dizeres:</w:t>
      </w:r>
    </w:p>
    <w:p w:rsidR="00F037F5" w:rsidRPr="006769A2" w:rsidRDefault="00F037F5" w:rsidP="006769A2">
      <w:pPr>
        <w:jc w:val="both"/>
        <w:rPr>
          <w:rFonts w:ascii="Tahoma" w:hAnsi="Tahoma" w:cs="Tahoma"/>
        </w:rPr>
      </w:pPr>
    </w:p>
    <w:p w:rsidR="00F037F5" w:rsidRPr="006769A2" w:rsidRDefault="00F037F5" w:rsidP="006769A2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>“Nome ou Razão Social do licitante”</w:t>
      </w:r>
    </w:p>
    <w:p w:rsidR="00F037F5" w:rsidRPr="006769A2" w:rsidRDefault="00F037F5" w:rsidP="006769A2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>Envelope Nº 01 – DOCUMENTAÇÃO;</w:t>
      </w:r>
    </w:p>
    <w:p w:rsidR="00F037F5" w:rsidRPr="006769A2" w:rsidRDefault="00F037F5" w:rsidP="006769A2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 xml:space="preserve">Convite Nº </w:t>
      </w:r>
      <w:r w:rsidR="00D22E46">
        <w:rPr>
          <w:rFonts w:ascii="Tahoma" w:hAnsi="Tahoma" w:cs="Tahoma"/>
        </w:rPr>
        <w:t>06</w:t>
      </w:r>
      <w:r w:rsidRPr="006769A2">
        <w:rPr>
          <w:rFonts w:ascii="Tahoma" w:hAnsi="Tahoma" w:cs="Tahoma"/>
        </w:rPr>
        <w:t>/</w:t>
      </w:r>
      <w:r w:rsidR="003E6B47">
        <w:rPr>
          <w:rFonts w:ascii="Tahoma" w:hAnsi="Tahoma" w:cs="Tahoma"/>
        </w:rPr>
        <w:t>16</w:t>
      </w:r>
      <w:r w:rsidRPr="006769A2">
        <w:rPr>
          <w:rFonts w:ascii="Tahoma" w:hAnsi="Tahoma" w:cs="Tahoma"/>
        </w:rPr>
        <w:t xml:space="preserve"> – </w:t>
      </w:r>
      <w:r w:rsidR="00330701">
        <w:rPr>
          <w:rFonts w:ascii="Tahoma" w:hAnsi="Tahoma" w:cs="Tahoma"/>
        </w:rPr>
        <w:t>Computadores e Impressoras</w:t>
      </w:r>
    </w:p>
    <w:p w:rsidR="00F037F5" w:rsidRPr="006769A2" w:rsidRDefault="00F037F5" w:rsidP="006769A2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 xml:space="preserve">Data abertura </w:t>
      </w:r>
      <w:r w:rsidR="00020228">
        <w:rPr>
          <w:rFonts w:ascii="Tahoma" w:hAnsi="Tahoma" w:cs="Tahoma"/>
        </w:rPr>
        <w:t xml:space="preserve"> </w:t>
      </w:r>
      <w:r w:rsidR="00D22E46">
        <w:rPr>
          <w:rFonts w:ascii="Tahoma" w:hAnsi="Tahoma" w:cs="Tahoma"/>
        </w:rPr>
        <w:t>14</w:t>
      </w:r>
      <w:r w:rsidRPr="006769A2">
        <w:rPr>
          <w:rFonts w:ascii="Tahoma" w:hAnsi="Tahoma" w:cs="Tahoma"/>
        </w:rPr>
        <w:t>/</w:t>
      </w:r>
      <w:r w:rsidR="00D22E46">
        <w:rPr>
          <w:rFonts w:ascii="Tahoma" w:hAnsi="Tahoma" w:cs="Tahoma"/>
        </w:rPr>
        <w:t>12</w:t>
      </w:r>
      <w:r w:rsidRPr="006769A2">
        <w:rPr>
          <w:rFonts w:ascii="Tahoma" w:hAnsi="Tahoma" w:cs="Tahoma"/>
        </w:rPr>
        <w:t>/</w:t>
      </w:r>
      <w:r w:rsidR="003E6B47">
        <w:rPr>
          <w:rFonts w:ascii="Tahoma" w:hAnsi="Tahoma" w:cs="Tahoma"/>
        </w:rPr>
        <w:t>16</w:t>
      </w:r>
      <w:r w:rsidR="000F5CE4">
        <w:rPr>
          <w:rFonts w:ascii="Tahoma" w:hAnsi="Tahoma" w:cs="Tahoma"/>
        </w:rPr>
        <w:t xml:space="preserve"> – às</w:t>
      </w:r>
      <w:r w:rsidR="00EA2B30">
        <w:rPr>
          <w:rFonts w:ascii="Tahoma" w:hAnsi="Tahoma" w:cs="Tahoma"/>
        </w:rPr>
        <w:t xml:space="preserve"> 10:00</w:t>
      </w:r>
      <w:r w:rsidR="000F5CE4">
        <w:rPr>
          <w:rFonts w:ascii="Tahoma" w:hAnsi="Tahoma" w:cs="Tahoma"/>
        </w:rPr>
        <w:t xml:space="preserve"> </w:t>
      </w:r>
      <w:r w:rsidRPr="006769A2">
        <w:rPr>
          <w:rFonts w:ascii="Tahoma" w:hAnsi="Tahoma" w:cs="Tahoma"/>
        </w:rPr>
        <w:t xml:space="preserve"> horas.</w:t>
      </w:r>
    </w:p>
    <w:p w:rsidR="00F037F5" w:rsidRDefault="00F037F5" w:rsidP="006769A2">
      <w:pPr>
        <w:jc w:val="both"/>
        <w:rPr>
          <w:rFonts w:ascii="Tahoma" w:hAnsi="Tahoma" w:cs="Tahoma"/>
        </w:rPr>
      </w:pPr>
    </w:p>
    <w:p w:rsidR="009B73CE" w:rsidRPr="006769A2" w:rsidRDefault="009B73CE" w:rsidP="006769A2">
      <w:pPr>
        <w:jc w:val="both"/>
        <w:rPr>
          <w:rFonts w:ascii="Tahoma" w:hAnsi="Tahoma" w:cs="Tahoma"/>
        </w:rPr>
      </w:pPr>
    </w:p>
    <w:p w:rsidR="00F037F5" w:rsidRPr="006769A2" w:rsidRDefault="00C6290B" w:rsidP="006769A2">
      <w:pPr>
        <w:ind w:left="454" w:hanging="454"/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lastRenderedPageBreak/>
        <w:t xml:space="preserve">B. </w:t>
      </w:r>
      <w:r w:rsidR="00F037F5" w:rsidRPr="006769A2">
        <w:rPr>
          <w:rFonts w:ascii="Tahoma" w:hAnsi="Tahoma" w:cs="Tahoma"/>
        </w:rPr>
        <w:t xml:space="preserve"> O envelope Nº 1 deverá conter exclusivamente documentos necessários à habilitação do licitante, que são os seguintes:</w:t>
      </w:r>
    </w:p>
    <w:p w:rsidR="009B73CE" w:rsidRDefault="009B73CE" w:rsidP="009B73CE">
      <w:pPr>
        <w:ind w:left="814"/>
        <w:jc w:val="both"/>
        <w:rPr>
          <w:rFonts w:ascii="Tahoma" w:hAnsi="Tahoma" w:cs="Tahoma"/>
        </w:rPr>
      </w:pPr>
    </w:p>
    <w:p w:rsidR="00F037F5" w:rsidRPr="006769A2" w:rsidRDefault="00F037F5" w:rsidP="006769A2">
      <w:pPr>
        <w:numPr>
          <w:ilvl w:val="0"/>
          <w:numId w:val="3"/>
        </w:numPr>
        <w:tabs>
          <w:tab w:val="clear" w:pos="720"/>
          <w:tab w:val="num" w:pos="1174"/>
        </w:tabs>
        <w:ind w:left="1174"/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>Cópia reprográfica autenticada, ou original, da CND – Certidão Negativa de Débitos, da licitante, expedida pelo INSS, nos termos da Lei Nº 8.212/91;</w:t>
      </w:r>
    </w:p>
    <w:p w:rsidR="0070077A" w:rsidRPr="006769A2" w:rsidRDefault="00F037F5" w:rsidP="006769A2">
      <w:pPr>
        <w:numPr>
          <w:ilvl w:val="0"/>
          <w:numId w:val="3"/>
        </w:numPr>
        <w:tabs>
          <w:tab w:val="clear" w:pos="720"/>
          <w:tab w:val="num" w:pos="1174"/>
        </w:tabs>
        <w:ind w:left="1174"/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>Cópia reprográfica autenticada, ou original, do CRS – Certificado de Regularidade de Situação perante o FGTS – Fundo de Garantia por Tempo de Serviço, demonstrando situação regular</w:t>
      </w:r>
      <w:r w:rsidR="0070077A" w:rsidRPr="006769A2">
        <w:rPr>
          <w:rFonts w:ascii="Tahoma" w:hAnsi="Tahoma" w:cs="Tahoma"/>
        </w:rPr>
        <w:t>;</w:t>
      </w:r>
    </w:p>
    <w:p w:rsidR="0070077A" w:rsidRPr="006769A2" w:rsidRDefault="0070077A" w:rsidP="006769A2">
      <w:pPr>
        <w:numPr>
          <w:ilvl w:val="0"/>
          <w:numId w:val="3"/>
        </w:numPr>
        <w:tabs>
          <w:tab w:val="clear" w:pos="720"/>
          <w:tab w:val="num" w:pos="1174"/>
        </w:tabs>
        <w:ind w:left="1174"/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>Cópia reprográfica autenticada</w:t>
      </w:r>
      <w:r w:rsidR="00020228">
        <w:rPr>
          <w:rFonts w:ascii="Tahoma" w:hAnsi="Tahoma" w:cs="Tahoma"/>
        </w:rPr>
        <w:t>, ou original,</w:t>
      </w:r>
      <w:r w:rsidRPr="006769A2">
        <w:rPr>
          <w:rFonts w:ascii="Tahoma" w:hAnsi="Tahoma" w:cs="Tahoma"/>
        </w:rPr>
        <w:t xml:space="preserve"> </w:t>
      </w:r>
      <w:r w:rsidR="00733B3C" w:rsidRPr="006769A2">
        <w:rPr>
          <w:rFonts w:ascii="Tahoma" w:hAnsi="Tahoma" w:cs="Tahoma"/>
        </w:rPr>
        <w:t>do Contrato</w:t>
      </w:r>
      <w:r w:rsidRPr="006769A2">
        <w:rPr>
          <w:rFonts w:ascii="Tahoma" w:hAnsi="Tahoma" w:cs="Tahoma"/>
        </w:rPr>
        <w:t xml:space="preserve"> Social da Licitante</w:t>
      </w:r>
      <w:r w:rsidR="00FE4E84">
        <w:rPr>
          <w:rFonts w:ascii="Tahoma" w:hAnsi="Tahoma" w:cs="Tahoma"/>
        </w:rPr>
        <w:t xml:space="preserve"> ou documento equivalente</w:t>
      </w:r>
      <w:r w:rsidRPr="006769A2">
        <w:rPr>
          <w:rFonts w:ascii="Tahoma" w:hAnsi="Tahoma" w:cs="Tahoma"/>
        </w:rPr>
        <w:t>;</w:t>
      </w:r>
    </w:p>
    <w:p w:rsidR="00B12954" w:rsidRPr="00B12954" w:rsidRDefault="0070077A" w:rsidP="00B12954">
      <w:pPr>
        <w:numPr>
          <w:ilvl w:val="0"/>
          <w:numId w:val="3"/>
        </w:numPr>
        <w:tabs>
          <w:tab w:val="clear" w:pos="720"/>
          <w:tab w:val="num" w:pos="1174"/>
        </w:tabs>
        <w:ind w:left="1174"/>
        <w:jc w:val="both"/>
        <w:rPr>
          <w:rFonts w:ascii="Tahoma" w:hAnsi="Tahoma" w:cs="Tahoma"/>
        </w:rPr>
      </w:pPr>
      <w:r w:rsidRPr="00B12954">
        <w:rPr>
          <w:rFonts w:ascii="Tahoma" w:hAnsi="Tahoma" w:cs="Tahoma"/>
        </w:rPr>
        <w:t>Declaração</w:t>
      </w:r>
      <w:r w:rsidR="00FE4E84" w:rsidRPr="00B12954">
        <w:rPr>
          <w:rFonts w:ascii="Tahoma" w:hAnsi="Tahoma" w:cs="Tahoma"/>
        </w:rPr>
        <w:t xml:space="preserve"> assinada pelo responsável pela empresa licitante</w:t>
      </w:r>
      <w:r w:rsidRPr="00B12954">
        <w:rPr>
          <w:rFonts w:ascii="Tahoma" w:hAnsi="Tahoma" w:cs="Tahoma"/>
        </w:rPr>
        <w:t xml:space="preserve"> indicando o nome, nacionalidade, estado civil, endereço residencial, qualificaç</w:t>
      </w:r>
      <w:r w:rsidR="007E2A57" w:rsidRPr="00B12954">
        <w:rPr>
          <w:rFonts w:ascii="Tahoma" w:hAnsi="Tahoma" w:cs="Tahoma"/>
        </w:rPr>
        <w:t>ão profissional, número do CPF e do RG</w:t>
      </w:r>
      <w:r w:rsidR="00C6290B" w:rsidRPr="00B12954">
        <w:rPr>
          <w:rFonts w:ascii="Tahoma" w:hAnsi="Tahoma" w:cs="Tahoma"/>
        </w:rPr>
        <w:t>, da pessoa legalmente credenciada a representar a empresa nesta licitação, e informando se o representante tem poderes para oferecer impugnações, interposição ou renúncia de recursos</w:t>
      </w:r>
      <w:r w:rsidR="001F05F5" w:rsidRPr="00B12954">
        <w:rPr>
          <w:rFonts w:ascii="Tahoma" w:hAnsi="Tahoma" w:cs="Tahoma"/>
        </w:rPr>
        <w:t xml:space="preserve">, conforme modelo constante do Anexo </w:t>
      </w:r>
      <w:r w:rsidR="007E6475" w:rsidRPr="00B12954">
        <w:rPr>
          <w:rFonts w:ascii="Tahoma" w:hAnsi="Tahoma" w:cs="Tahoma"/>
        </w:rPr>
        <w:t>I</w:t>
      </w:r>
      <w:r w:rsidR="001F05F5" w:rsidRPr="00B12954">
        <w:rPr>
          <w:rFonts w:ascii="Tahoma" w:hAnsi="Tahoma" w:cs="Tahoma"/>
        </w:rPr>
        <w:t>;</w:t>
      </w:r>
    </w:p>
    <w:p w:rsidR="00B12954" w:rsidRPr="00B12954" w:rsidRDefault="00B12954" w:rsidP="00B12954">
      <w:pPr>
        <w:numPr>
          <w:ilvl w:val="0"/>
          <w:numId w:val="3"/>
        </w:numPr>
        <w:tabs>
          <w:tab w:val="clear" w:pos="720"/>
          <w:tab w:val="num" w:pos="1174"/>
        </w:tabs>
        <w:ind w:left="1174"/>
        <w:jc w:val="both"/>
        <w:rPr>
          <w:rFonts w:ascii="Tahoma" w:hAnsi="Tahoma" w:cs="Tahoma"/>
        </w:rPr>
      </w:pPr>
      <w:r>
        <w:t>Prova de situação regular relativa aos Débitos Trabalhistas, apresentando a Certidão Negativa ou Positiva com efeito Negativo (CNDT), emitida pelos portais da Justiça do Trabalho, na forma da Lei Federal 12.440/2011.</w:t>
      </w:r>
    </w:p>
    <w:p w:rsidR="00D050EE" w:rsidRPr="006769A2" w:rsidRDefault="00D050EE" w:rsidP="006769A2">
      <w:pPr>
        <w:numPr>
          <w:ilvl w:val="0"/>
          <w:numId w:val="3"/>
        </w:numPr>
        <w:tabs>
          <w:tab w:val="clear" w:pos="720"/>
          <w:tab w:val="num" w:pos="1174"/>
        </w:tabs>
        <w:ind w:left="117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Declaração de regularidade no Ministério do Trabalho, em cumprimento ao disposto no inciso XXXIII do artigo 7º da Constituição Federal, conforme modelo constante do Anexo I</w:t>
      </w:r>
      <w:r w:rsidR="007E6475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deste Edital.</w:t>
      </w:r>
    </w:p>
    <w:p w:rsidR="00C6290B" w:rsidRPr="006769A2" w:rsidRDefault="00C6290B" w:rsidP="006769A2">
      <w:pPr>
        <w:ind w:left="360"/>
        <w:jc w:val="both"/>
        <w:rPr>
          <w:rFonts w:ascii="Tahoma" w:hAnsi="Tahoma" w:cs="Tahoma"/>
        </w:rPr>
      </w:pPr>
    </w:p>
    <w:p w:rsidR="00012F3F" w:rsidRDefault="00012F3F" w:rsidP="006769A2">
      <w:pPr>
        <w:ind w:left="360"/>
        <w:jc w:val="both"/>
        <w:rPr>
          <w:rFonts w:ascii="Tahoma" w:hAnsi="Tahoma" w:cs="Tahoma"/>
        </w:rPr>
      </w:pPr>
    </w:p>
    <w:p w:rsidR="006769A2" w:rsidRPr="006769A2" w:rsidRDefault="006769A2" w:rsidP="006769A2">
      <w:pPr>
        <w:ind w:left="360"/>
        <w:jc w:val="both"/>
        <w:rPr>
          <w:rFonts w:ascii="Tahoma" w:hAnsi="Tahoma" w:cs="Tahoma"/>
        </w:rPr>
      </w:pPr>
    </w:p>
    <w:p w:rsidR="00C6290B" w:rsidRPr="006769A2" w:rsidRDefault="00C6290B" w:rsidP="006769A2">
      <w:pPr>
        <w:ind w:left="360"/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>C. No envelope Nº 2 deverá constar, em sua face externa, os seguintes dizeres:</w:t>
      </w:r>
    </w:p>
    <w:p w:rsidR="00C6290B" w:rsidRPr="006769A2" w:rsidRDefault="00C6290B" w:rsidP="006769A2">
      <w:pPr>
        <w:ind w:left="360"/>
        <w:jc w:val="both"/>
        <w:rPr>
          <w:rFonts w:ascii="Tahoma" w:hAnsi="Tahoma" w:cs="Tahoma"/>
        </w:rPr>
      </w:pPr>
    </w:p>
    <w:p w:rsidR="00187B28" w:rsidRPr="006769A2" w:rsidRDefault="00C6290B" w:rsidP="006769A2">
      <w:pPr>
        <w:numPr>
          <w:ilvl w:val="0"/>
          <w:numId w:val="4"/>
        </w:numPr>
        <w:tabs>
          <w:tab w:val="clear" w:pos="720"/>
          <w:tab w:val="num" w:pos="1428"/>
        </w:tabs>
        <w:ind w:left="1428"/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>“Nome ou Razão Social da</w:t>
      </w:r>
      <w:r w:rsidR="00187B28" w:rsidRPr="006769A2">
        <w:rPr>
          <w:rFonts w:ascii="Tahoma" w:hAnsi="Tahoma" w:cs="Tahoma"/>
        </w:rPr>
        <w:t xml:space="preserve"> empresa</w:t>
      </w:r>
      <w:r w:rsidRPr="006769A2">
        <w:rPr>
          <w:rFonts w:ascii="Tahoma" w:hAnsi="Tahoma" w:cs="Tahoma"/>
        </w:rPr>
        <w:t xml:space="preserve"> licitante”</w:t>
      </w:r>
      <w:r w:rsidR="00187B28" w:rsidRPr="006769A2">
        <w:rPr>
          <w:rFonts w:ascii="Tahoma" w:hAnsi="Tahoma" w:cs="Tahoma"/>
        </w:rPr>
        <w:t>;</w:t>
      </w:r>
    </w:p>
    <w:p w:rsidR="00187B28" w:rsidRPr="006769A2" w:rsidRDefault="00DD25AA" w:rsidP="006769A2">
      <w:pPr>
        <w:numPr>
          <w:ilvl w:val="0"/>
          <w:numId w:val="4"/>
        </w:numPr>
        <w:tabs>
          <w:tab w:val="clear" w:pos="720"/>
          <w:tab w:val="num" w:pos="1428"/>
        </w:tabs>
        <w:ind w:left="142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Envelope Nº 2 – PROPOSTA</w:t>
      </w:r>
      <w:r w:rsidR="00187B28" w:rsidRPr="006769A2">
        <w:rPr>
          <w:rFonts w:ascii="Tahoma" w:hAnsi="Tahoma" w:cs="Tahoma"/>
        </w:rPr>
        <w:t>;</w:t>
      </w:r>
    </w:p>
    <w:p w:rsidR="00C6290B" w:rsidRPr="006769A2" w:rsidRDefault="00187B28" w:rsidP="006769A2">
      <w:pPr>
        <w:numPr>
          <w:ilvl w:val="0"/>
          <w:numId w:val="4"/>
        </w:numPr>
        <w:tabs>
          <w:tab w:val="clear" w:pos="720"/>
          <w:tab w:val="num" w:pos="1428"/>
        </w:tabs>
        <w:ind w:left="1428"/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 xml:space="preserve">Convite Nº </w:t>
      </w:r>
      <w:r w:rsidR="00020228">
        <w:rPr>
          <w:rFonts w:ascii="Tahoma" w:hAnsi="Tahoma" w:cs="Tahoma"/>
        </w:rPr>
        <w:t xml:space="preserve"> </w:t>
      </w:r>
      <w:r w:rsidR="00D22E46">
        <w:rPr>
          <w:rFonts w:ascii="Tahoma" w:hAnsi="Tahoma" w:cs="Tahoma"/>
        </w:rPr>
        <w:t>06</w:t>
      </w:r>
      <w:r w:rsidRPr="006769A2">
        <w:rPr>
          <w:rFonts w:ascii="Tahoma" w:hAnsi="Tahoma" w:cs="Tahoma"/>
        </w:rPr>
        <w:t>/</w:t>
      </w:r>
      <w:r w:rsidR="003E6B47">
        <w:rPr>
          <w:rFonts w:ascii="Tahoma" w:hAnsi="Tahoma" w:cs="Tahoma"/>
        </w:rPr>
        <w:t>16</w:t>
      </w:r>
      <w:r w:rsidRPr="006769A2">
        <w:rPr>
          <w:rFonts w:ascii="Tahoma" w:hAnsi="Tahoma" w:cs="Tahoma"/>
        </w:rPr>
        <w:t xml:space="preserve"> – </w:t>
      </w:r>
      <w:r w:rsidR="00330701">
        <w:rPr>
          <w:rFonts w:ascii="Tahoma" w:hAnsi="Tahoma" w:cs="Tahoma"/>
        </w:rPr>
        <w:t>Computadores e Impressoras</w:t>
      </w:r>
    </w:p>
    <w:p w:rsidR="00187B28" w:rsidRPr="006769A2" w:rsidRDefault="00187B28" w:rsidP="006769A2">
      <w:pPr>
        <w:numPr>
          <w:ilvl w:val="0"/>
          <w:numId w:val="4"/>
        </w:numPr>
        <w:tabs>
          <w:tab w:val="clear" w:pos="720"/>
          <w:tab w:val="num" w:pos="1428"/>
        </w:tabs>
        <w:ind w:left="1428"/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 xml:space="preserve">Data abertura </w:t>
      </w:r>
      <w:r w:rsidR="00020228">
        <w:rPr>
          <w:rFonts w:ascii="Tahoma" w:hAnsi="Tahoma" w:cs="Tahoma"/>
        </w:rPr>
        <w:t xml:space="preserve"> </w:t>
      </w:r>
      <w:r w:rsidR="00D22E46">
        <w:rPr>
          <w:rFonts w:ascii="Tahoma" w:hAnsi="Tahoma" w:cs="Tahoma"/>
        </w:rPr>
        <w:t>14</w:t>
      </w:r>
      <w:r w:rsidRPr="006769A2">
        <w:rPr>
          <w:rFonts w:ascii="Tahoma" w:hAnsi="Tahoma" w:cs="Tahoma"/>
        </w:rPr>
        <w:t>/</w:t>
      </w:r>
      <w:r w:rsidR="00D22E46">
        <w:rPr>
          <w:rFonts w:ascii="Tahoma" w:hAnsi="Tahoma" w:cs="Tahoma"/>
        </w:rPr>
        <w:t>12</w:t>
      </w:r>
      <w:r w:rsidRPr="006769A2">
        <w:rPr>
          <w:rFonts w:ascii="Tahoma" w:hAnsi="Tahoma" w:cs="Tahoma"/>
        </w:rPr>
        <w:t>/2</w:t>
      </w:r>
      <w:r w:rsidR="00B12954">
        <w:rPr>
          <w:rFonts w:ascii="Tahoma" w:hAnsi="Tahoma" w:cs="Tahoma"/>
        </w:rPr>
        <w:t>016</w:t>
      </w:r>
      <w:r w:rsidR="000F5CE4">
        <w:rPr>
          <w:rFonts w:ascii="Tahoma" w:hAnsi="Tahoma" w:cs="Tahoma"/>
        </w:rPr>
        <w:t xml:space="preserve"> – às </w:t>
      </w:r>
      <w:r w:rsidR="00EA2B30">
        <w:rPr>
          <w:rFonts w:ascii="Tahoma" w:hAnsi="Tahoma" w:cs="Tahoma"/>
        </w:rPr>
        <w:t>10:00</w:t>
      </w:r>
      <w:r w:rsidRPr="006769A2">
        <w:rPr>
          <w:rFonts w:ascii="Tahoma" w:hAnsi="Tahoma" w:cs="Tahoma"/>
        </w:rPr>
        <w:t xml:space="preserve"> horas.</w:t>
      </w:r>
    </w:p>
    <w:p w:rsidR="00187B28" w:rsidRPr="006769A2" w:rsidRDefault="00187B28" w:rsidP="006769A2">
      <w:pPr>
        <w:ind w:left="1068"/>
        <w:jc w:val="both"/>
        <w:rPr>
          <w:rFonts w:ascii="Tahoma" w:hAnsi="Tahoma" w:cs="Tahoma"/>
        </w:rPr>
      </w:pPr>
    </w:p>
    <w:p w:rsidR="00187B28" w:rsidRPr="006769A2" w:rsidRDefault="00187B28" w:rsidP="006769A2">
      <w:pPr>
        <w:ind w:left="360"/>
        <w:jc w:val="both"/>
        <w:rPr>
          <w:rFonts w:ascii="Tahoma" w:hAnsi="Tahoma" w:cs="Tahoma"/>
        </w:rPr>
      </w:pPr>
    </w:p>
    <w:p w:rsidR="00187B28" w:rsidRPr="006769A2" w:rsidRDefault="00187B28" w:rsidP="006769A2">
      <w:pPr>
        <w:ind w:left="811" w:hanging="454"/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>D. No</w:t>
      </w:r>
      <w:r w:rsidR="00FE4E84">
        <w:rPr>
          <w:rFonts w:ascii="Tahoma" w:hAnsi="Tahoma" w:cs="Tahoma"/>
        </w:rPr>
        <w:t xml:space="preserve"> interior do</w:t>
      </w:r>
      <w:r w:rsidRPr="006769A2">
        <w:rPr>
          <w:rFonts w:ascii="Tahoma" w:hAnsi="Tahoma" w:cs="Tahoma"/>
        </w:rPr>
        <w:t xml:space="preserve"> envelope Nº 2 deverá estar a proposta da </w:t>
      </w:r>
      <w:r w:rsidR="00FE4E84">
        <w:rPr>
          <w:rFonts w:ascii="Tahoma" w:hAnsi="Tahoma" w:cs="Tahoma"/>
        </w:rPr>
        <w:t>licitante</w:t>
      </w:r>
      <w:r w:rsidRPr="006769A2">
        <w:rPr>
          <w:rFonts w:ascii="Tahoma" w:hAnsi="Tahoma" w:cs="Tahoma"/>
        </w:rPr>
        <w:t>, impressa em papel timbrado da empresa licitante, ou com carimbo da empresa, de forma clara, sem emendas ou rasuras ou entrelinhas, devidamente assinada pelo representante da licitante.</w:t>
      </w:r>
    </w:p>
    <w:p w:rsidR="00187B28" w:rsidRPr="006769A2" w:rsidRDefault="00187B28" w:rsidP="006769A2">
      <w:pPr>
        <w:ind w:left="360"/>
        <w:jc w:val="both"/>
        <w:rPr>
          <w:rFonts w:ascii="Tahoma" w:hAnsi="Tahoma" w:cs="Tahoma"/>
        </w:rPr>
      </w:pPr>
    </w:p>
    <w:p w:rsidR="00A4344F" w:rsidRPr="006769A2" w:rsidRDefault="00187B28" w:rsidP="006769A2">
      <w:pPr>
        <w:ind w:left="360"/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lastRenderedPageBreak/>
        <w:t>E</w:t>
      </w:r>
      <w:r w:rsidR="00A4344F" w:rsidRPr="006769A2">
        <w:rPr>
          <w:rFonts w:ascii="Tahoma" w:hAnsi="Tahoma" w:cs="Tahoma"/>
        </w:rPr>
        <w:t xml:space="preserve">. </w:t>
      </w:r>
      <w:r w:rsidRPr="006769A2">
        <w:rPr>
          <w:rFonts w:ascii="Tahoma" w:hAnsi="Tahoma" w:cs="Tahoma"/>
        </w:rPr>
        <w:t xml:space="preserve"> </w:t>
      </w:r>
      <w:r w:rsidR="00A4344F" w:rsidRPr="006769A2">
        <w:rPr>
          <w:rFonts w:ascii="Tahoma" w:hAnsi="Tahoma" w:cs="Tahoma"/>
        </w:rPr>
        <w:t>N</w:t>
      </w:r>
      <w:r w:rsidRPr="006769A2">
        <w:rPr>
          <w:rFonts w:ascii="Tahoma" w:hAnsi="Tahoma" w:cs="Tahoma"/>
        </w:rPr>
        <w:t>a proposta deverá constar</w:t>
      </w:r>
      <w:r w:rsidR="00E201D6">
        <w:rPr>
          <w:rFonts w:ascii="Tahoma" w:hAnsi="Tahoma" w:cs="Tahoma"/>
        </w:rPr>
        <w:t xml:space="preserve"> obrigatoriamente</w:t>
      </w:r>
      <w:r w:rsidR="00A4344F" w:rsidRPr="006769A2">
        <w:rPr>
          <w:rFonts w:ascii="Tahoma" w:hAnsi="Tahoma" w:cs="Tahoma"/>
        </w:rPr>
        <w:t>:</w:t>
      </w:r>
    </w:p>
    <w:p w:rsidR="00A4344F" w:rsidRPr="006769A2" w:rsidRDefault="00A4344F" w:rsidP="006769A2">
      <w:pPr>
        <w:ind w:left="360"/>
        <w:jc w:val="both"/>
        <w:rPr>
          <w:rFonts w:ascii="Tahoma" w:hAnsi="Tahoma" w:cs="Tahoma"/>
        </w:rPr>
      </w:pPr>
    </w:p>
    <w:p w:rsidR="00B12954" w:rsidRPr="00B12954" w:rsidRDefault="00A4344F" w:rsidP="006769A2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33409B">
        <w:rPr>
          <w:rFonts w:ascii="Tahoma" w:hAnsi="Tahoma" w:cs="Tahoma"/>
          <w:b/>
          <w:u w:val="single"/>
        </w:rPr>
        <w:t xml:space="preserve">O </w:t>
      </w:r>
      <w:r w:rsidR="00187B28" w:rsidRPr="0033409B">
        <w:rPr>
          <w:rFonts w:ascii="Tahoma" w:hAnsi="Tahoma" w:cs="Tahoma"/>
          <w:b/>
          <w:u w:val="single"/>
        </w:rPr>
        <w:t xml:space="preserve"> preço </w:t>
      </w:r>
      <w:r w:rsidR="00E77B4C" w:rsidRPr="0033409B">
        <w:rPr>
          <w:rFonts w:ascii="Tahoma" w:hAnsi="Tahoma" w:cs="Tahoma"/>
          <w:b/>
          <w:u w:val="single"/>
        </w:rPr>
        <w:t>unitário d</w:t>
      </w:r>
      <w:r w:rsidR="000D2EBA">
        <w:rPr>
          <w:rFonts w:ascii="Tahoma" w:hAnsi="Tahoma" w:cs="Tahoma"/>
          <w:b/>
          <w:u w:val="single"/>
        </w:rPr>
        <w:t>e cada computador</w:t>
      </w:r>
      <w:r w:rsidR="00B12954">
        <w:rPr>
          <w:rFonts w:ascii="Tahoma" w:hAnsi="Tahoma" w:cs="Tahoma"/>
          <w:b/>
          <w:u w:val="single"/>
        </w:rPr>
        <w:t xml:space="preserve"> e impressora</w:t>
      </w:r>
    </w:p>
    <w:p w:rsidR="00187B28" w:rsidRDefault="00B12954" w:rsidP="006769A2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O preço total</w:t>
      </w:r>
      <w:r w:rsidR="00E77B4C">
        <w:rPr>
          <w:rFonts w:ascii="Tahoma" w:hAnsi="Tahoma" w:cs="Tahoma"/>
        </w:rPr>
        <w:t xml:space="preserve"> </w:t>
      </w:r>
    </w:p>
    <w:p w:rsidR="002C2762" w:rsidRDefault="000F5CE4" w:rsidP="006769A2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 descrição da configuração exigida no edital</w:t>
      </w:r>
    </w:p>
    <w:p w:rsidR="00D504FE" w:rsidRDefault="000F5CE4" w:rsidP="006769A2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 </w:t>
      </w:r>
      <w:r w:rsidR="0035558B" w:rsidRPr="0035558B">
        <w:rPr>
          <w:rFonts w:ascii="Tahoma" w:hAnsi="Tahoma" w:cs="Tahoma"/>
        </w:rPr>
        <w:t>marcas d</w:t>
      </w:r>
      <w:r w:rsidR="000D2EBA">
        <w:rPr>
          <w:rFonts w:ascii="Tahoma" w:hAnsi="Tahoma" w:cs="Tahoma"/>
        </w:rPr>
        <w:t xml:space="preserve">os componentes e acessórios </w:t>
      </w:r>
    </w:p>
    <w:p w:rsidR="00A4344F" w:rsidRDefault="00E3676A" w:rsidP="006769A2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6769A2">
        <w:rPr>
          <w:rFonts w:ascii="Tahoma" w:hAnsi="Tahoma" w:cs="Tahoma"/>
        </w:rPr>
        <w:t xml:space="preserve">O prazo de validade da proposta, que </w:t>
      </w:r>
      <w:r w:rsidRPr="000F762E">
        <w:rPr>
          <w:rFonts w:ascii="Tahoma" w:hAnsi="Tahoma" w:cs="Tahoma"/>
          <w:b/>
        </w:rPr>
        <w:t>não</w:t>
      </w:r>
      <w:r w:rsidRPr="006769A2">
        <w:rPr>
          <w:rFonts w:ascii="Tahoma" w:hAnsi="Tahoma" w:cs="Tahoma"/>
        </w:rPr>
        <w:t xml:space="preserve"> poderá ser inferior a 30 (trinta) dias, contados da data da abertura dos envelopes;</w:t>
      </w:r>
    </w:p>
    <w:p w:rsidR="00E201D6" w:rsidRDefault="00E201D6" w:rsidP="002C2762">
      <w:pPr>
        <w:ind w:left="360"/>
        <w:jc w:val="both"/>
        <w:rPr>
          <w:rFonts w:ascii="Tahoma" w:hAnsi="Tahoma" w:cs="Tahoma"/>
        </w:rPr>
      </w:pPr>
    </w:p>
    <w:p w:rsidR="00E201D6" w:rsidRDefault="00E201D6" w:rsidP="002C2762">
      <w:pPr>
        <w:ind w:left="360"/>
        <w:jc w:val="both"/>
        <w:rPr>
          <w:rFonts w:ascii="Tahoma" w:hAnsi="Tahoma" w:cs="Tahoma"/>
        </w:rPr>
      </w:pPr>
    </w:p>
    <w:p w:rsidR="005844BD" w:rsidRDefault="002C2762" w:rsidP="002C2762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F. Em nenhuma hipótese serão aceitos envelopes entregues após o horário </w:t>
      </w:r>
      <w:r w:rsidR="005844BD">
        <w:rPr>
          <w:rFonts w:ascii="Tahoma" w:hAnsi="Tahoma" w:cs="Tahoma"/>
        </w:rPr>
        <w:t>estipulado</w:t>
      </w:r>
      <w:r>
        <w:rPr>
          <w:rFonts w:ascii="Tahoma" w:hAnsi="Tahoma" w:cs="Tahoma"/>
        </w:rPr>
        <w:t>.</w:t>
      </w:r>
    </w:p>
    <w:p w:rsidR="005844BD" w:rsidRDefault="005844BD" w:rsidP="002C2762">
      <w:pPr>
        <w:ind w:left="360"/>
        <w:jc w:val="both"/>
        <w:rPr>
          <w:rFonts w:ascii="Tahoma" w:hAnsi="Tahoma" w:cs="Tahoma"/>
        </w:rPr>
      </w:pPr>
    </w:p>
    <w:p w:rsidR="00E3676A" w:rsidRPr="006769A2" w:rsidRDefault="002C2762" w:rsidP="005844B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E3676A" w:rsidRDefault="00E201D6" w:rsidP="006769A2">
      <w:pPr>
        <w:ind w:left="811" w:hanging="45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G</w:t>
      </w:r>
      <w:r w:rsidR="00E3676A" w:rsidRPr="006769A2">
        <w:rPr>
          <w:rFonts w:ascii="Tahoma" w:hAnsi="Tahoma" w:cs="Tahoma"/>
        </w:rPr>
        <w:t>. Os pagamentos pelo</w:t>
      </w:r>
      <w:r w:rsidR="00E77B4C">
        <w:rPr>
          <w:rFonts w:ascii="Tahoma" w:hAnsi="Tahoma" w:cs="Tahoma"/>
        </w:rPr>
        <w:t xml:space="preserve"> fornecimento d</w:t>
      </w:r>
      <w:r w:rsidR="000D2EBA">
        <w:rPr>
          <w:rFonts w:ascii="Tahoma" w:hAnsi="Tahoma" w:cs="Tahoma"/>
        </w:rPr>
        <w:t>os</w:t>
      </w:r>
      <w:r w:rsidR="004922AB">
        <w:rPr>
          <w:rFonts w:ascii="Tahoma" w:hAnsi="Tahoma" w:cs="Tahoma"/>
        </w:rPr>
        <w:t xml:space="preserve"> notebooks</w:t>
      </w:r>
      <w:r w:rsidR="000D2EBA">
        <w:rPr>
          <w:rFonts w:ascii="Tahoma" w:hAnsi="Tahoma" w:cs="Tahoma"/>
        </w:rPr>
        <w:t xml:space="preserve"> será</w:t>
      </w:r>
      <w:r w:rsidR="004922AB">
        <w:rPr>
          <w:rFonts w:ascii="Tahoma" w:hAnsi="Tahoma" w:cs="Tahoma"/>
        </w:rPr>
        <w:t xml:space="preserve"> </w:t>
      </w:r>
      <w:r w:rsidR="00B12954">
        <w:rPr>
          <w:rFonts w:ascii="Tahoma" w:hAnsi="Tahoma" w:cs="Tahoma"/>
        </w:rPr>
        <w:t>em até 10 (dez) dias uteis após a entrega</w:t>
      </w:r>
      <w:r w:rsidR="00211C46">
        <w:rPr>
          <w:rFonts w:ascii="Tahoma" w:hAnsi="Tahoma" w:cs="Tahoma"/>
        </w:rPr>
        <w:t xml:space="preserve"> e não serão aceita propostas acima de </w:t>
      </w:r>
      <w:r w:rsidR="00211C46" w:rsidRPr="00211C46">
        <w:rPr>
          <w:rFonts w:ascii="Tahoma" w:hAnsi="Tahoma" w:cs="Tahoma"/>
          <w:b/>
        </w:rPr>
        <w:t>R$ 30.000,00 (trinta mil reais)</w:t>
      </w:r>
      <w:r w:rsidR="00DA1A1B" w:rsidRPr="00211C46">
        <w:rPr>
          <w:rFonts w:ascii="Tahoma" w:hAnsi="Tahoma" w:cs="Tahoma"/>
          <w:b/>
        </w:rPr>
        <w:t>.</w:t>
      </w:r>
    </w:p>
    <w:p w:rsidR="00E3676A" w:rsidRPr="006769A2" w:rsidRDefault="00E3676A" w:rsidP="006769A2">
      <w:pPr>
        <w:ind w:left="811" w:hanging="454"/>
        <w:jc w:val="both"/>
        <w:rPr>
          <w:rFonts w:ascii="Tahoma" w:hAnsi="Tahoma" w:cs="Tahoma"/>
        </w:rPr>
      </w:pPr>
    </w:p>
    <w:p w:rsidR="00E3676A" w:rsidRDefault="00E201D6" w:rsidP="006769A2">
      <w:pPr>
        <w:ind w:left="811" w:hanging="454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H</w:t>
      </w:r>
      <w:r w:rsidR="00E3676A" w:rsidRPr="006769A2">
        <w:rPr>
          <w:rFonts w:ascii="Tahoma" w:hAnsi="Tahoma" w:cs="Tahoma"/>
        </w:rPr>
        <w:t>. No processamento e julgamento da presente licitação, para selecionar a proposta mais vantajosa, a Comissão de Licitações, observados os princípios constitucionais, declarará vencedor</w:t>
      </w:r>
      <w:r w:rsidR="00577E67">
        <w:rPr>
          <w:rFonts w:ascii="Tahoma" w:hAnsi="Tahoma" w:cs="Tahoma"/>
        </w:rPr>
        <w:t>a</w:t>
      </w:r>
      <w:r w:rsidR="00E3676A" w:rsidRPr="006769A2">
        <w:rPr>
          <w:rFonts w:ascii="Tahoma" w:hAnsi="Tahoma" w:cs="Tahoma"/>
        </w:rPr>
        <w:t xml:space="preserve"> a proponente que apresentar a proposta de acordo com as especificações contidas neste convite </w:t>
      </w:r>
      <w:r w:rsidR="00E3676A" w:rsidRPr="0033409B">
        <w:rPr>
          <w:rFonts w:ascii="Tahoma" w:hAnsi="Tahoma" w:cs="Tahoma"/>
          <w:b/>
          <w:u w:val="single"/>
        </w:rPr>
        <w:t xml:space="preserve">e que oferecer menor preço </w:t>
      </w:r>
      <w:r w:rsidR="00775965">
        <w:rPr>
          <w:rFonts w:ascii="Tahoma" w:hAnsi="Tahoma" w:cs="Tahoma"/>
          <w:b/>
          <w:u w:val="single"/>
        </w:rPr>
        <w:t>.</w:t>
      </w:r>
    </w:p>
    <w:p w:rsidR="00775965" w:rsidRDefault="00775965" w:rsidP="006769A2">
      <w:pPr>
        <w:ind w:left="811" w:hanging="454"/>
        <w:jc w:val="both"/>
        <w:rPr>
          <w:rFonts w:ascii="Tahoma" w:hAnsi="Tahoma" w:cs="Tahoma"/>
          <w:b/>
          <w:u w:val="single"/>
        </w:rPr>
      </w:pPr>
    </w:p>
    <w:p w:rsidR="00E3676A" w:rsidRPr="006769A2" w:rsidRDefault="00E3676A" w:rsidP="006769A2">
      <w:pPr>
        <w:ind w:left="811" w:hanging="454"/>
        <w:jc w:val="both"/>
        <w:rPr>
          <w:rFonts w:ascii="Tahoma" w:hAnsi="Tahoma" w:cs="Tahoma"/>
        </w:rPr>
      </w:pPr>
    </w:p>
    <w:p w:rsidR="00E3676A" w:rsidRPr="006769A2" w:rsidRDefault="00E201D6" w:rsidP="006769A2">
      <w:pPr>
        <w:ind w:left="811" w:hanging="4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E3676A" w:rsidRPr="006769A2">
        <w:rPr>
          <w:rFonts w:ascii="Tahoma" w:hAnsi="Tahoma" w:cs="Tahoma"/>
        </w:rPr>
        <w:t xml:space="preserve">. Havendo empate entre duas ou mais propostas, processar-se-á nos moldes do </w:t>
      </w:r>
      <w:r w:rsidR="00AF4303">
        <w:rPr>
          <w:rFonts w:ascii="Tahoma" w:hAnsi="Tahoma" w:cs="Tahoma"/>
        </w:rPr>
        <w:t>§</w:t>
      </w:r>
      <w:r w:rsidR="00E3676A" w:rsidRPr="006769A2">
        <w:rPr>
          <w:rFonts w:ascii="Tahoma" w:hAnsi="Tahoma" w:cs="Tahoma"/>
        </w:rPr>
        <w:t xml:space="preserve"> 2º do </w:t>
      </w:r>
      <w:r w:rsidR="00AF4303">
        <w:rPr>
          <w:rFonts w:ascii="Tahoma" w:hAnsi="Tahoma" w:cs="Tahoma"/>
        </w:rPr>
        <w:t>A</w:t>
      </w:r>
      <w:r w:rsidR="00E3676A" w:rsidRPr="006769A2">
        <w:rPr>
          <w:rFonts w:ascii="Tahoma" w:hAnsi="Tahoma" w:cs="Tahoma"/>
        </w:rPr>
        <w:t>rt</w:t>
      </w:r>
      <w:r w:rsidR="00AF4303">
        <w:rPr>
          <w:rFonts w:ascii="Tahoma" w:hAnsi="Tahoma" w:cs="Tahoma"/>
        </w:rPr>
        <w:t>.</w:t>
      </w:r>
      <w:r w:rsidR="00E3676A" w:rsidRPr="006769A2">
        <w:rPr>
          <w:rFonts w:ascii="Tahoma" w:hAnsi="Tahoma" w:cs="Tahoma"/>
        </w:rPr>
        <w:t xml:space="preserve"> 45 da Lei 8.666/93, que determina seja realizado o sorteio.</w:t>
      </w:r>
    </w:p>
    <w:p w:rsidR="00E3676A" w:rsidRDefault="00E3676A" w:rsidP="006769A2">
      <w:pPr>
        <w:ind w:left="811" w:hanging="454"/>
        <w:jc w:val="both"/>
        <w:rPr>
          <w:rFonts w:ascii="Tahoma" w:hAnsi="Tahoma" w:cs="Tahoma"/>
        </w:rPr>
      </w:pPr>
    </w:p>
    <w:p w:rsidR="00775965" w:rsidRDefault="00E201D6" w:rsidP="006769A2">
      <w:pPr>
        <w:ind w:left="811" w:hanging="4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775965">
        <w:rPr>
          <w:rFonts w:ascii="Tahoma" w:hAnsi="Tahoma" w:cs="Tahoma"/>
        </w:rPr>
        <w:t>. Em caso da participação no certame de microempresa ou empresa de pequeno porte serão aplicadas as regras previstas</w:t>
      </w:r>
      <w:r w:rsidR="004C4580">
        <w:rPr>
          <w:rFonts w:ascii="Tahoma" w:hAnsi="Tahoma" w:cs="Tahoma"/>
        </w:rPr>
        <w:t xml:space="preserve"> </w:t>
      </w:r>
      <w:r w:rsidR="000567C6">
        <w:rPr>
          <w:rFonts w:ascii="Tahoma" w:hAnsi="Tahoma" w:cs="Tahoma"/>
        </w:rPr>
        <w:t>n</w:t>
      </w:r>
      <w:r w:rsidR="00775965">
        <w:rPr>
          <w:rFonts w:ascii="Tahoma" w:hAnsi="Tahoma" w:cs="Tahoma"/>
        </w:rPr>
        <w:t>a Lei Complementar nº. 123, de 14 de Dezembro de 2006.</w:t>
      </w:r>
    </w:p>
    <w:p w:rsidR="00775965" w:rsidRPr="006769A2" w:rsidRDefault="00775965" w:rsidP="006769A2">
      <w:pPr>
        <w:ind w:left="811" w:hanging="454"/>
        <w:jc w:val="both"/>
        <w:rPr>
          <w:rFonts w:ascii="Tahoma" w:hAnsi="Tahoma" w:cs="Tahoma"/>
        </w:rPr>
      </w:pPr>
    </w:p>
    <w:p w:rsidR="00E3676A" w:rsidRDefault="00E201D6" w:rsidP="006769A2">
      <w:pPr>
        <w:ind w:left="811" w:hanging="4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E3676A" w:rsidRPr="006769A2">
        <w:rPr>
          <w:rFonts w:ascii="Tahoma" w:hAnsi="Tahoma" w:cs="Tahoma"/>
        </w:rPr>
        <w:t xml:space="preserve">. </w:t>
      </w:r>
      <w:r w:rsidR="00C7004C" w:rsidRPr="006769A2">
        <w:rPr>
          <w:rFonts w:ascii="Tahoma" w:hAnsi="Tahoma" w:cs="Tahoma"/>
        </w:rPr>
        <w:t xml:space="preserve">A Câmara Municipal de </w:t>
      </w:r>
      <w:r w:rsidR="00A422B3">
        <w:rPr>
          <w:rFonts w:ascii="Tahoma" w:hAnsi="Tahoma" w:cs="Tahoma"/>
        </w:rPr>
        <w:t>Alumínio</w:t>
      </w:r>
      <w:r w:rsidR="00C7004C" w:rsidRPr="006769A2">
        <w:rPr>
          <w:rFonts w:ascii="Tahoma" w:hAnsi="Tahoma" w:cs="Tahoma"/>
        </w:rPr>
        <w:t>, reserva-se desde já, o direito de revogar a presente licitação nos casos previstos em lei.</w:t>
      </w:r>
    </w:p>
    <w:p w:rsidR="00CB73AA" w:rsidRDefault="00CB73AA" w:rsidP="006769A2">
      <w:pPr>
        <w:ind w:left="811" w:hanging="454"/>
        <w:jc w:val="both"/>
        <w:rPr>
          <w:rFonts w:ascii="Tahoma" w:hAnsi="Tahoma" w:cs="Tahoma"/>
        </w:rPr>
      </w:pPr>
    </w:p>
    <w:p w:rsidR="004B3BB3" w:rsidRDefault="004B3BB3" w:rsidP="006769A2">
      <w:pPr>
        <w:ind w:left="811" w:hanging="4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M. A licitante vencedora deverá entrega</w:t>
      </w:r>
      <w:r w:rsidR="000F762E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os </w:t>
      </w:r>
      <w:r w:rsidR="00AF4303">
        <w:rPr>
          <w:rFonts w:ascii="Tahoma" w:hAnsi="Tahoma" w:cs="Tahoma"/>
        </w:rPr>
        <w:t>equipamentos licitados</w:t>
      </w:r>
      <w:r>
        <w:rPr>
          <w:rFonts w:ascii="Tahoma" w:hAnsi="Tahoma" w:cs="Tahoma"/>
        </w:rPr>
        <w:t xml:space="preserve"> em até </w:t>
      </w:r>
      <w:r w:rsidR="00211C46">
        <w:rPr>
          <w:rFonts w:ascii="Tahoma" w:hAnsi="Tahoma" w:cs="Tahoma"/>
        </w:rPr>
        <w:t>05</w:t>
      </w:r>
      <w:r>
        <w:rPr>
          <w:rFonts w:ascii="Tahoma" w:hAnsi="Tahoma" w:cs="Tahoma"/>
        </w:rPr>
        <w:t xml:space="preserve"> (</w:t>
      </w:r>
      <w:r w:rsidR="00211C46">
        <w:rPr>
          <w:rFonts w:ascii="Tahoma" w:hAnsi="Tahoma" w:cs="Tahoma"/>
        </w:rPr>
        <w:t>cinco</w:t>
      </w:r>
      <w:r>
        <w:rPr>
          <w:rFonts w:ascii="Tahoma" w:hAnsi="Tahoma" w:cs="Tahoma"/>
        </w:rPr>
        <w:t>)</w:t>
      </w:r>
      <w:r w:rsidR="000F762E">
        <w:rPr>
          <w:rFonts w:ascii="Tahoma" w:hAnsi="Tahoma" w:cs="Tahoma"/>
        </w:rPr>
        <w:t xml:space="preserve"> dias</w:t>
      </w:r>
      <w:r>
        <w:rPr>
          <w:rFonts w:ascii="Tahoma" w:hAnsi="Tahoma" w:cs="Tahoma"/>
        </w:rPr>
        <w:t xml:space="preserve"> </w:t>
      </w:r>
      <w:r w:rsidR="00AF4303">
        <w:rPr>
          <w:rFonts w:ascii="Tahoma" w:hAnsi="Tahoma" w:cs="Tahoma"/>
        </w:rPr>
        <w:t>ú</w:t>
      </w:r>
      <w:r w:rsidR="00211C46">
        <w:rPr>
          <w:rFonts w:ascii="Tahoma" w:hAnsi="Tahoma" w:cs="Tahoma"/>
        </w:rPr>
        <w:t>t</w:t>
      </w:r>
      <w:r w:rsidR="00AF4303">
        <w:rPr>
          <w:rFonts w:ascii="Tahoma" w:hAnsi="Tahoma" w:cs="Tahoma"/>
        </w:rPr>
        <w:t>e</w:t>
      </w:r>
      <w:r w:rsidR="00211C46">
        <w:rPr>
          <w:rFonts w:ascii="Tahoma" w:hAnsi="Tahoma" w:cs="Tahoma"/>
        </w:rPr>
        <w:t xml:space="preserve">is </w:t>
      </w:r>
      <w:r w:rsidR="000F762E">
        <w:rPr>
          <w:rFonts w:ascii="Tahoma" w:hAnsi="Tahoma" w:cs="Tahoma"/>
        </w:rPr>
        <w:t>contados da ciência da</w:t>
      </w:r>
      <w:r>
        <w:rPr>
          <w:rFonts w:ascii="Tahoma" w:hAnsi="Tahoma" w:cs="Tahoma"/>
        </w:rPr>
        <w:t xml:space="preserve"> homologação e adjudicação pelo Presidente da </w:t>
      </w:r>
      <w:r w:rsidR="000F762E">
        <w:rPr>
          <w:rFonts w:ascii="Tahoma" w:hAnsi="Tahoma" w:cs="Tahoma"/>
        </w:rPr>
        <w:t>Câmara</w:t>
      </w:r>
      <w:r>
        <w:rPr>
          <w:rFonts w:ascii="Tahoma" w:hAnsi="Tahoma" w:cs="Tahoma"/>
        </w:rPr>
        <w:t>.</w:t>
      </w:r>
    </w:p>
    <w:p w:rsidR="000F762E" w:rsidRDefault="000F762E" w:rsidP="006769A2">
      <w:pPr>
        <w:ind w:left="811" w:hanging="454"/>
        <w:jc w:val="both"/>
        <w:rPr>
          <w:rFonts w:ascii="Tahoma" w:hAnsi="Tahoma" w:cs="Tahoma"/>
        </w:rPr>
      </w:pPr>
    </w:p>
    <w:p w:rsidR="00D33A90" w:rsidRPr="007E6475" w:rsidRDefault="00CB73AA" w:rsidP="00D33A90">
      <w:pPr>
        <w:ind w:left="811" w:hanging="454"/>
        <w:jc w:val="both"/>
        <w:rPr>
          <w:rFonts w:ascii="Tahoma" w:hAnsi="Tahoma" w:cs="Tahoma"/>
          <w:b/>
        </w:rPr>
      </w:pPr>
      <w:r w:rsidRPr="007E6475">
        <w:rPr>
          <w:rFonts w:ascii="Tahoma" w:hAnsi="Tahoma" w:cs="Tahoma"/>
          <w:b/>
        </w:rPr>
        <w:lastRenderedPageBreak/>
        <w:t>IV – DAS DISPOSIÇÕES FINAIS</w:t>
      </w:r>
    </w:p>
    <w:p w:rsidR="00D33A90" w:rsidRDefault="00D33A90" w:rsidP="00D33A90">
      <w:pPr>
        <w:ind w:left="811" w:hanging="454"/>
        <w:jc w:val="both"/>
        <w:rPr>
          <w:rFonts w:ascii="Tahoma" w:hAnsi="Tahoma" w:cs="Tahoma"/>
        </w:rPr>
      </w:pPr>
    </w:p>
    <w:p w:rsidR="00D33A90" w:rsidRPr="00D33A90" w:rsidRDefault="00CB73AA" w:rsidP="00D33A90">
      <w:pPr>
        <w:ind w:left="811" w:hanging="4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217C9">
        <w:rPr>
          <w:rFonts w:ascii="Tahoma" w:hAnsi="Tahoma" w:cs="Tahoma"/>
        </w:rPr>
        <w:t>a</w:t>
      </w:r>
      <w:r>
        <w:rPr>
          <w:rFonts w:ascii="Tahoma" w:hAnsi="Tahoma" w:cs="Tahoma"/>
        </w:rPr>
        <w:t>.</w:t>
      </w:r>
      <w:r w:rsidR="00D33A90">
        <w:rPr>
          <w:rFonts w:ascii="Tahoma" w:hAnsi="Tahoma" w:cs="Tahoma"/>
        </w:rPr>
        <w:t xml:space="preserve"> </w:t>
      </w:r>
      <w:r w:rsidR="00D33A90" w:rsidRPr="002C2007">
        <w:rPr>
          <w:rFonts w:ascii="Arial" w:hAnsi="Arial" w:cs="Arial"/>
        </w:rPr>
        <w:t>As despesas decorrentes da execução deste contrato onerarão a dotação</w:t>
      </w:r>
      <w:r w:rsidR="00D33A90">
        <w:rPr>
          <w:rFonts w:ascii="Arial" w:hAnsi="Arial" w:cs="Arial"/>
        </w:rPr>
        <w:t>:</w:t>
      </w:r>
    </w:p>
    <w:p w:rsidR="00D33A90" w:rsidRPr="002C2007" w:rsidRDefault="00D33A90" w:rsidP="00B217C9">
      <w:pPr>
        <w:spacing w:line="360" w:lineRule="auto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Órgão: Câmara Municipal</w:t>
      </w:r>
      <w:r w:rsidR="00B217C9">
        <w:rPr>
          <w:rFonts w:ascii="Arial" w:hAnsi="Arial" w:cs="Arial"/>
        </w:rPr>
        <w:t>; U</w:t>
      </w:r>
      <w:r>
        <w:rPr>
          <w:rFonts w:ascii="Arial" w:hAnsi="Arial" w:cs="Arial"/>
        </w:rPr>
        <w:t xml:space="preserve">nidade Orçamentária: Secretaria da Câmara     </w:t>
      </w:r>
      <w:r>
        <w:rPr>
          <w:rFonts w:ascii="Arial" w:hAnsi="Arial" w:cs="Arial"/>
        </w:rPr>
        <w:tab/>
        <w:t>Funcional programática: 01.031.0001.</w:t>
      </w:r>
      <w:r w:rsidR="00AB13DE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AB13DE">
        <w:rPr>
          <w:rFonts w:ascii="Arial" w:hAnsi="Arial" w:cs="Arial"/>
        </w:rPr>
        <w:t>0</w:t>
      </w:r>
      <w:r>
        <w:rPr>
          <w:rFonts w:ascii="Arial" w:hAnsi="Arial" w:cs="Arial"/>
        </w:rPr>
        <w:t>001 Categoria Econômica:</w:t>
      </w:r>
      <w:r w:rsidRPr="002C2007">
        <w:rPr>
          <w:rFonts w:ascii="Arial" w:hAnsi="Arial" w:cs="Arial"/>
        </w:rPr>
        <w:t xml:space="preserve"> </w:t>
      </w:r>
      <w:r w:rsidR="00B217C9">
        <w:rPr>
          <w:rFonts w:ascii="Arial" w:hAnsi="Arial" w:cs="Arial"/>
        </w:rPr>
        <w:t xml:space="preserve">  </w:t>
      </w:r>
      <w:r w:rsidR="000414CB">
        <w:rPr>
          <w:rFonts w:ascii="Arial" w:hAnsi="Arial" w:cs="Arial"/>
        </w:rPr>
        <w:t>4.4.90.52.00</w:t>
      </w:r>
      <w:r w:rsidRPr="002C2007">
        <w:rPr>
          <w:rFonts w:ascii="Arial" w:hAnsi="Arial" w:cs="Arial"/>
        </w:rPr>
        <w:t xml:space="preserve"> – </w:t>
      </w:r>
      <w:r w:rsidR="000414CB">
        <w:rPr>
          <w:rFonts w:ascii="Arial" w:hAnsi="Arial" w:cs="Arial"/>
        </w:rPr>
        <w:t>Equipamentos e  material permanente.</w:t>
      </w:r>
    </w:p>
    <w:p w:rsidR="00CB73AA" w:rsidRDefault="00CB73AA" w:rsidP="006769A2">
      <w:pPr>
        <w:ind w:left="811" w:hanging="454"/>
        <w:jc w:val="both"/>
        <w:rPr>
          <w:rFonts w:ascii="Tahoma" w:hAnsi="Tahoma" w:cs="Tahoma"/>
        </w:rPr>
      </w:pPr>
    </w:p>
    <w:p w:rsidR="00B217C9" w:rsidRDefault="00B217C9" w:rsidP="006769A2">
      <w:pPr>
        <w:ind w:left="811" w:hanging="4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 A Câmara Municipal de Alumínio não se responsabiliza por envelop</w:t>
      </w:r>
      <w:r w:rsidR="001F05F5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que não seja entregue pessoalmente.</w:t>
      </w:r>
    </w:p>
    <w:p w:rsidR="00B217C9" w:rsidRDefault="00B217C9" w:rsidP="006769A2">
      <w:pPr>
        <w:ind w:left="811" w:hanging="454"/>
        <w:jc w:val="both"/>
        <w:rPr>
          <w:rFonts w:ascii="Tahoma" w:hAnsi="Tahoma" w:cs="Tahoma"/>
        </w:rPr>
      </w:pPr>
    </w:p>
    <w:p w:rsidR="002C2762" w:rsidRDefault="002C2762" w:rsidP="006769A2">
      <w:pPr>
        <w:ind w:left="811" w:hanging="4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c. </w:t>
      </w:r>
      <w:r w:rsidR="00E201D6">
        <w:rPr>
          <w:rFonts w:ascii="Tahoma" w:hAnsi="Tahoma" w:cs="Tahoma"/>
        </w:rPr>
        <w:t xml:space="preserve">A </w:t>
      </w:r>
      <w:r w:rsidR="00E201D6" w:rsidRPr="006769A2">
        <w:rPr>
          <w:rFonts w:ascii="Tahoma" w:hAnsi="Tahoma" w:cs="Tahoma"/>
        </w:rPr>
        <w:t>pessoa legalmente credenciada a representar a empresa nesta licitação</w:t>
      </w:r>
      <w:r w:rsidR="00E201D6">
        <w:rPr>
          <w:rFonts w:ascii="Tahoma" w:hAnsi="Tahoma" w:cs="Tahoma"/>
        </w:rPr>
        <w:t xml:space="preserve"> não necessitará estar presente </w:t>
      </w:r>
      <w:r w:rsidR="00A57826">
        <w:rPr>
          <w:rFonts w:ascii="Tahoma" w:hAnsi="Tahoma" w:cs="Tahoma"/>
        </w:rPr>
        <w:t>durante a abertura dos envelopes</w:t>
      </w:r>
      <w:r w:rsidR="005844BD">
        <w:rPr>
          <w:rFonts w:ascii="Tahoma" w:hAnsi="Tahoma" w:cs="Tahoma"/>
        </w:rPr>
        <w:t xml:space="preserve">, podendo </w:t>
      </w:r>
      <w:r w:rsidR="00A57826">
        <w:rPr>
          <w:rFonts w:ascii="Tahoma" w:hAnsi="Tahoma" w:cs="Tahoma"/>
        </w:rPr>
        <w:t>a documentação e a proposta serem</w:t>
      </w:r>
      <w:r w:rsidR="005844BD">
        <w:rPr>
          <w:rFonts w:ascii="Tahoma" w:hAnsi="Tahoma" w:cs="Tahoma"/>
        </w:rPr>
        <w:t xml:space="preserve"> entregues por qualquer pessoa</w:t>
      </w:r>
      <w:r w:rsidR="00A57826">
        <w:rPr>
          <w:rFonts w:ascii="Tahoma" w:hAnsi="Tahoma" w:cs="Tahoma"/>
        </w:rPr>
        <w:t>.</w:t>
      </w:r>
    </w:p>
    <w:p w:rsidR="005844BD" w:rsidRDefault="005844BD" w:rsidP="006769A2">
      <w:pPr>
        <w:ind w:left="811" w:hanging="454"/>
        <w:jc w:val="both"/>
        <w:rPr>
          <w:rFonts w:ascii="Tahoma" w:hAnsi="Tahoma" w:cs="Tahoma"/>
        </w:rPr>
      </w:pPr>
    </w:p>
    <w:p w:rsidR="005844BD" w:rsidRDefault="005844BD" w:rsidP="006769A2">
      <w:pPr>
        <w:ind w:left="811" w:hanging="4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d. Os envelopes serão abertos </w:t>
      </w:r>
      <w:r w:rsidRPr="006769A2">
        <w:rPr>
          <w:rFonts w:ascii="Tahoma" w:hAnsi="Tahoma" w:cs="Tahoma"/>
        </w:rPr>
        <w:t xml:space="preserve">no dia </w:t>
      </w:r>
      <w:r w:rsidR="00D22E46">
        <w:rPr>
          <w:rFonts w:ascii="Tahoma" w:hAnsi="Tahoma" w:cs="Tahoma"/>
        </w:rPr>
        <w:t>14</w:t>
      </w:r>
      <w:r w:rsidRPr="006769A2">
        <w:rPr>
          <w:rFonts w:ascii="Tahoma" w:hAnsi="Tahoma" w:cs="Tahoma"/>
        </w:rPr>
        <w:t>/</w:t>
      </w:r>
      <w:r w:rsidR="00D22E46">
        <w:rPr>
          <w:rFonts w:ascii="Tahoma" w:hAnsi="Tahoma" w:cs="Tahoma"/>
        </w:rPr>
        <w:t>12</w:t>
      </w:r>
      <w:r w:rsidRPr="006769A2">
        <w:rPr>
          <w:rFonts w:ascii="Tahoma" w:hAnsi="Tahoma" w:cs="Tahoma"/>
        </w:rPr>
        <w:t>/</w:t>
      </w:r>
      <w:r w:rsidR="00AF4303">
        <w:rPr>
          <w:rFonts w:ascii="Tahoma" w:hAnsi="Tahoma" w:cs="Tahoma"/>
        </w:rPr>
        <w:t>16</w:t>
      </w:r>
      <w:r w:rsidRPr="006769A2">
        <w:rPr>
          <w:rFonts w:ascii="Tahoma" w:hAnsi="Tahoma" w:cs="Tahoma"/>
        </w:rPr>
        <w:t>, às</w:t>
      </w:r>
      <w:r w:rsidR="00AF4303">
        <w:rPr>
          <w:rFonts w:ascii="Tahoma" w:hAnsi="Tahoma" w:cs="Tahoma"/>
        </w:rPr>
        <w:t xml:space="preserve"> 10</w:t>
      </w:r>
      <w:r w:rsidR="00EA2B30">
        <w:rPr>
          <w:rFonts w:ascii="Tahoma" w:hAnsi="Tahoma" w:cs="Tahoma"/>
        </w:rPr>
        <w:t>:00</w:t>
      </w:r>
      <w:r w:rsidRPr="006769A2">
        <w:rPr>
          <w:rFonts w:ascii="Tahoma" w:hAnsi="Tahoma" w:cs="Tahoma"/>
        </w:rPr>
        <w:t xml:space="preserve"> horas, no Plenário da Câmara Municipal de </w:t>
      </w:r>
      <w:r>
        <w:rPr>
          <w:rFonts w:ascii="Tahoma" w:hAnsi="Tahoma" w:cs="Tahoma"/>
        </w:rPr>
        <w:t>Alumínio</w:t>
      </w:r>
      <w:r w:rsidRPr="006769A2">
        <w:rPr>
          <w:rFonts w:ascii="Tahoma" w:hAnsi="Tahoma" w:cs="Tahoma"/>
        </w:rPr>
        <w:t xml:space="preserve">, sita à Rua </w:t>
      </w:r>
      <w:r>
        <w:rPr>
          <w:rFonts w:ascii="Tahoma" w:hAnsi="Tahoma" w:cs="Tahoma"/>
        </w:rPr>
        <w:t xml:space="preserve">Hamilton </w:t>
      </w:r>
      <w:proofErr w:type="spellStart"/>
      <w:r>
        <w:rPr>
          <w:rFonts w:ascii="Tahoma" w:hAnsi="Tahoma" w:cs="Tahoma"/>
        </w:rPr>
        <w:t>Moratti</w:t>
      </w:r>
      <w:proofErr w:type="spellEnd"/>
      <w:r>
        <w:rPr>
          <w:rFonts w:ascii="Tahoma" w:hAnsi="Tahoma" w:cs="Tahoma"/>
        </w:rPr>
        <w:t xml:space="preserve"> </w:t>
      </w:r>
      <w:r w:rsidRPr="006769A2">
        <w:rPr>
          <w:rFonts w:ascii="Tahoma" w:hAnsi="Tahoma" w:cs="Tahoma"/>
        </w:rPr>
        <w:t xml:space="preserve">Nº </w:t>
      </w:r>
      <w:r>
        <w:rPr>
          <w:rFonts w:ascii="Tahoma" w:hAnsi="Tahoma" w:cs="Tahoma"/>
        </w:rPr>
        <w:t>10</w:t>
      </w:r>
      <w:r w:rsidRPr="006769A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Vila Santa Luzia, Alumínio/SP, </w:t>
      </w:r>
      <w:r w:rsidRPr="006769A2">
        <w:rPr>
          <w:rFonts w:ascii="Tahoma" w:hAnsi="Tahoma" w:cs="Tahoma"/>
        </w:rPr>
        <w:t>CEP 18.12</w:t>
      </w:r>
      <w:r>
        <w:rPr>
          <w:rFonts w:ascii="Tahoma" w:hAnsi="Tahoma" w:cs="Tahoma"/>
        </w:rPr>
        <w:t>5</w:t>
      </w:r>
      <w:r w:rsidRPr="006769A2">
        <w:rPr>
          <w:rFonts w:ascii="Tahoma" w:hAnsi="Tahoma" w:cs="Tahoma"/>
        </w:rPr>
        <w:t>-000,</w:t>
      </w:r>
    </w:p>
    <w:p w:rsidR="005844BD" w:rsidRDefault="005844BD" w:rsidP="006769A2">
      <w:pPr>
        <w:ind w:left="811" w:hanging="454"/>
        <w:jc w:val="both"/>
        <w:rPr>
          <w:rFonts w:ascii="Tahoma" w:hAnsi="Tahoma" w:cs="Tahoma"/>
        </w:rPr>
      </w:pPr>
    </w:p>
    <w:p w:rsidR="00CB73AA" w:rsidRPr="006769A2" w:rsidRDefault="00B217C9" w:rsidP="006769A2">
      <w:pPr>
        <w:ind w:left="811" w:hanging="4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c. A participação na licitação implica ao licitante, desde a apresentação dos envelopes, </w:t>
      </w:r>
      <w:r w:rsidR="00577E67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aceitação integral de forma irretratável dos termos deste Edital.</w:t>
      </w:r>
    </w:p>
    <w:p w:rsidR="006769A2" w:rsidRDefault="006769A2" w:rsidP="006769A2">
      <w:pPr>
        <w:ind w:left="360"/>
        <w:jc w:val="both"/>
        <w:rPr>
          <w:rFonts w:ascii="Tahoma" w:hAnsi="Tahoma" w:cs="Tahoma"/>
        </w:rPr>
      </w:pPr>
    </w:p>
    <w:p w:rsidR="00D22E46" w:rsidRPr="006769A2" w:rsidRDefault="00D22E46" w:rsidP="006769A2">
      <w:pPr>
        <w:ind w:left="360"/>
        <w:jc w:val="both"/>
        <w:rPr>
          <w:rFonts w:ascii="Tahoma" w:hAnsi="Tahoma" w:cs="Tahoma"/>
        </w:rPr>
      </w:pPr>
    </w:p>
    <w:p w:rsidR="00C7004C" w:rsidRPr="006769A2" w:rsidRDefault="00A422B3" w:rsidP="006769A2">
      <w:pPr>
        <w:ind w:left="360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Câmara Municipal de Alumínio,</w:t>
      </w:r>
      <w:r w:rsidR="00D22E46">
        <w:rPr>
          <w:rFonts w:ascii="Tahoma" w:hAnsi="Tahoma" w:cs="Tahoma"/>
          <w:b/>
        </w:rPr>
        <w:t xml:space="preserve"> 05</w:t>
      </w:r>
      <w:r>
        <w:rPr>
          <w:rFonts w:ascii="Tahoma" w:hAnsi="Tahoma" w:cs="Tahoma"/>
          <w:b/>
        </w:rPr>
        <w:t xml:space="preserve"> </w:t>
      </w:r>
      <w:r w:rsidR="000D2EBA">
        <w:rPr>
          <w:rFonts w:ascii="Tahoma" w:hAnsi="Tahoma" w:cs="Tahoma"/>
          <w:b/>
        </w:rPr>
        <w:t>de</w:t>
      </w:r>
      <w:r w:rsidR="00D22E46">
        <w:rPr>
          <w:rFonts w:ascii="Tahoma" w:hAnsi="Tahoma" w:cs="Tahoma"/>
          <w:b/>
        </w:rPr>
        <w:t xml:space="preserve"> dezembro</w:t>
      </w:r>
      <w:r w:rsidR="00401CA8">
        <w:rPr>
          <w:rFonts w:ascii="Tahoma" w:hAnsi="Tahoma" w:cs="Tahoma"/>
          <w:b/>
        </w:rPr>
        <w:t xml:space="preserve"> </w:t>
      </w:r>
      <w:r w:rsidR="000D2EBA">
        <w:rPr>
          <w:rFonts w:ascii="Tahoma" w:hAnsi="Tahoma" w:cs="Tahoma"/>
          <w:b/>
        </w:rPr>
        <w:t>de 20</w:t>
      </w:r>
      <w:r w:rsidR="003E634E">
        <w:rPr>
          <w:rFonts w:ascii="Tahoma" w:hAnsi="Tahoma" w:cs="Tahoma"/>
          <w:b/>
        </w:rPr>
        <w:t>16</w:t>
      </w:r>
      <w:r w:rsidR="000D2EBA">
        <w:rPr>
          <w:rFonts w:ascii="Tahoma" w:hAnsi="Tahoma" w:cs="Tahoma"/>
          <w:b/>
        </w:rPr>
        <w:t>.</w:t>
      </w:r>
    </w:p>
    <w:p w:rsidR="003E634E" w:rsidRDefault="003E634E" w:rsidP="00401CA8">
      <w:pPr>
        <w:ind w:left="360"/>
        <w:jc w:val="center"/>
        <w:rPr>
          <w:rFonts w:ascii="Tahoma" w:hAnsi="Tahoma" w:cs="Tahoma"/>
        </w:rPr>
      </w:pPr>
    </w:p>
    <w:p w:rsidR="003E634E" w:rsidRDefault="003E634E" w:rsidP="00401CA8">
      <w:pPr>
        <w:ind w:left="360"/>
        <w:jc w:val="center"/>
        <w:rPr>
          <w:rFonts w:ascii="Tahoma" w:hAnsi="Tahoma" w:cs="Tahoma"/>
        </w:rPr>
      </w:pPr>
    </w:p>
    <w:p w:rsidR="00401CA8" w:rsidRDefault="003E634E" w:rsidP="00401CA8">
      <w:pPr>
        <w:ind w:left="36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Dr. Alexandre Amaral</w:t>
      </w:r>
    </w:p>
    <w:p w:rsidR="003E634E" w:rsidRDefault="003E634E" w:rsidP="00401CA8">
      <w:pPr>
        <w:ind w:left="360"/>
        <w:jc w:val="center"/>
        <w:rPr>
          <w:rFonts w:ascii="Tahoma" w:hAnsi="Tahoma" w:cs="Tahoma"/>
        </w:rPr>
      </w:pPr>
    </w:p>
    <w:p w:rsidR="003E634E" w:rsidRPr="006769A2" w:rsidRDefault="003E634E" w:rsidP="00401CA8">
      <w:pPr>
        <w:ind w:left="36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Presidente</w:t>
      </w:r>
    </w:p>
    <w:p w:rsidR="00A422B3" w:rsidRDefault="00A422B3" w:rsidP="006769A2">
      <w:pPr>
        <w:ind w:left="360"/>
        <w:jc w:val="center"/>
        <w:rPr>
          <w:rFonts w:ascii="Tahoma" w:hAnsi="Tahoma" w:cs="Tahoma"/>
          <w:b/>
        </w:rPr>
      </w:pPr>
    </w:p>
    <w:p w:rsidR="00A422B3" w:rsidRDefault="00A422B3" w:rsidP="006769A2">
      <w:pPr>
        <w:ind w:left="360"/>
        <w:jc w:val="center"/>
        <w:rPr>
          <w:rFonts w:ascii="Tahoma" w:hAnsi="Tahoma" w:cs="Tahoma"/>
          <w:b/>
        </w:rPr>
      </w:pPr>
    </w:p>
    <w:p w:rsidR="00C83CEF" w:rsidRDefault="00C83CEF" w:rsidP="00C83CEF"/>
    <w:p w:rsidR="00C06429" w:rsidRDefault="00211C46" w:rsidP="00211C46">
      <w:pPr>
        <w:tabs>
          <w:tab w:val="left" w:pos="3765"/>
        </w:tabs>
      </w:pPr>
      <w:r>
        <w:tab/>
      </w:r>
    </w:p>
    <w:p w:rsidR="00C06429" w:rsidRDefault="00C06429" w:rsidP="00211C46">
      <w:pPr>
        <w:tabs>
          <w:tab w:val="left" w:pos="3765"/>
        </w:tabs>
      </w:pPr>
    </w:p>
    <w:p w:rsidR="00C06429" w:rsidRDefault="00C06429" w:rsidP="00211C46">
      <w:pPr>
        <w:tabs>
          <w:tab w:val="left" w:pos="3765"/>
        </w:tabs>
      </w:pPr>
    </w:p>
    <w:p w:rsidR="00C06429" w:rsidRDefault="00C06429" w:rsidP="00211C46">
      <w:pPr>
        <w:tabs>
          <w:tab w:val="left" w:pos="3765"/>
        </w:tabs>
      </w:pPr>
    </w:p>
    <w:p w:rsidR="00C06429" w:rsidRDefault="00C06429" w:rsidP="00211C46">
      <w:pPr>
        <w:tabs>
          <w:tab w:val="left" w:pos="3765"/>
        </w:tabs>
      </w:pPr>
    </w:p>
    <w:p w:rsidR="00C06429" w:rsidRDefault="00C06429" w:rsidP="00211C46">
      <w:pPr>
        <w:tabs>
          <w:tab w:val="left" w:pos="3765"/>
        </w:tabs>
      </w:pPr>
    </w:p>
    <w:p w:rsidR="00C06429" w:rsidRDefault="00C06429" w:rsidP="00211C46">
      <w:pPr>
        <w:tabs>
          <w:tab w:val="left" w:pos="3765"/>
        </w:tabs>
      </w:pPr>
    </w:p>
    <w:p w:rsidR="00AF4303" w:rsidRDefault="00AF4303" w:rsidP="00211C46">
      <w:pPr>
        <w:tabs>
          <w:tab w:val="left" w:pos="3765"/>
        </w:tabs>
      </w:pPr>
    </w:p>
    <w:p w:rsidR="00C06429" w:rsidRDefault="00C06429" w:rsidP="00211C46">
      <w:pPr>
        <w:tabs>
          <w:tab w:val="left" w:pos="3765"/>
        </w:tabs>
      </w:pPr>
    </w:p>
    <w:p w:rsidR="00C06429" w:rsidRDefault="00C06429" w:rsidP="00C06429">
      <w:pPr>
        <w:tabs>
          <w:tab w:val="left" w:pos="3765"/>
        </w:tabs>
        <w:jc w:val="center"/>
        <w:rPr>
          <w:sz w:val="48"/>
          <w:szCs w:val="48"/>
        </w:rPr>
      </w:pPr>
      <w:r w:rsidRPr="00C06429">
        <w:rPr>
          <w:sz w:val="48"/>
          <w:szCs w:val="48"/>
        </w:rPr>
        <w:t>Memorial Descritivo</w:t>
      </w:r>
    </w:p>
    <w:p w:rsidR="00330701" w:rsidRPr="00C06429" w:rsidRDefault="00330701" w:rsidP="00C06429">
      <w:pPr>
        <w:tabs>
          <w:tab w:val="left" w:pos="3765"/>
        </w:tabs>
        <w:jc w:val="center"/>
        <w:rPr>
          <w:sz w:val="48"/>
          <w:szCs w:val="48"/>
        </w:rPr>
      </w:pPr>
    </w:p>
    <w:p w:rsidR="00C06429" w:rsidRPr="00C06429" w:rsidRDefault="00330701" w:rsidP="00211C46">
      <w:pPr>
        <w:tabs>
          <w:tab w:val="left" w:pos="3765"/>
        </w:tabs>
        <w:rPr>
          <w:sz w:val="48"/>
          <w:szCs w:val="48"/>
        </w:rPr>
      </w:pPr>
      <w:r>
        <w:rPr>
          <w:sz w:val="48"/>
          <w:szCs w:val="48"/>
        </w:rPr>
        <w:t xml:space="preserve">10 (dez) </w:t>
      </w:r>
      <w:r w:rsidR="00C06429" w:rsidRPr="00C06429">
        <w:rPr>
          <w:sz w:val="48"/>
          <w:szCs w:val="48"/>
        </w:rPr>
        <w:t>Impressoras</w:t>
      </w:r>
    </w:p>
    <w:p w:rsidR="00C06429" w:rsidRDefault="00C06429" w:rsidP="00211C46">
      <w:pPr>
        <w:tabs>
          <w:tab w:val="left" w:pos="3765"/>
        </w:tabs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tbl>
      <w:tblPr>
        <w:tblW w:w="138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0"/>
        <w:gridCol w:w="10845"/>
      </w:tblGrid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Especificações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Funções: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Cópia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Digitalização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Impressão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Visor de LCD: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Não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Conexões e Redes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Bluetooth: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Não possui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Conexão USB (Quantidade):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Conexão USB (Versão):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USB 2.0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Interfaces (Conexão):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USB 2.0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NFC: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Não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Wireless: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Não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Características do Produto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Cabo USB, Incluso: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Sim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Consumo de Energia: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 xml:space="preserve">310W uso / 2.5W economia / 30W </w:t>
            </w:r>
            <w:proofErr w:type="spellStart"/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standby</w:t>
            </w:r>
            <w:proofErr w:type="spellEnd"/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Cor: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Cinza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Dimensões com Embalagem (</w:t>
            </w:r>
            <w:proofErr w:type="spellStart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LxAxP</w:t>
            </w:r>
            <w:proofErr w:type="spellEnd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48,0 x 43,0 x 44,0 cm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Peso com Embalagem: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10,6 Kg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Voltagem: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110V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lastRenderedPageBreak/>
              <w:t>Copiadora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Número de Cópias (Máx.):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Até 99 páginas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Velocidade em Preto: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 xml:space="preserve">Até 20 </w:t>
            </w:r>
            <w:proofErr w:type="spellStart"/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cpm</w:t>
            </w:r>
            <w:proofErr w:type="spellEnd"/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Fax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Não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Impressão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ADF (</w:t>
            </w:r>
            <w:proofErr w:type="spellStart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Alim</w:t>
            </w:r>
            <w:proofErr w:type="spellEnd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. Automático de Documentos):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Não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Ciclo de trabalho (mensal, A4):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Até 10.000 páginas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Impressão em CD/DVD: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Não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Impressão Frente e Verso (Duplex):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Manual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Método de Impressão: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Laser Mono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Resolução em Preto: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até 600 x 600 dpi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Saída Primeira Página (Mono):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em até 10,5 segundos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Velocidade em Preto: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 xml:space="preserve">Até 20 </w:t>
            </w:r>
            <w:proofErr w:type="spellStart"/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ppm</w:t>
            </w:r>
            <w:proofErr w:type="spellEnd"/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Volume Mensal Recomendado: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Não informado.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Manuseio de Papel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Capacidade de Entrada (Padrão):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Até 150 folhas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Tamanho de Mídia Suportado: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A4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A5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Carta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Envelope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Executivo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Fólio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ISO B5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JIS B5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Ofício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Tamanhos de Mídia (Personalizados):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76 x 127mm (3"" x 5""); 216 x 356mm (8.5"" x 14"")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Tipo de Mídia Suportado: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Colorido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Envelope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Etiqueta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Papel Comum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Reciclado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Memória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Suporte à Cartão de Memória: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Não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lastRenderedPageBreak/>
              <w:t>Processador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Outras Características: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Não informado.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Scanner (Digitalização)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Resolução (</w:t>
            </w:r>
            <w:proofErr w:type="spellStart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Máx</w:t>
            </w:r>
            <w:proofErr w:type="spellEnd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Até 4800 x 4800 dpi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Resolução Óptica: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Até 1200 x 1200 dpi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Sensor de Imagem: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CIS Colorido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Tamanho do Documento: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25 ~ 400%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Sistema Operacional</w:t>
            </w:r>
          </w:p>
        </w:tc>
      </w:tr>
      <w:tr w:rsidR="00C06429" w:rsidRPr="00D22E46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Sistemas Operacionais Compatíveis: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Linux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Mac OS X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Windows 2000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Windows 7.0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Windows 8.0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Windows 8.1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Windows Server 2008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Windows Server 2008 R2 (64 bits)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Windows Server 2012 (64 bits)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Windows Vista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Windows XP (32 bits)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Windows XP (64 bits)</w:t>
            </w:r>
          </w:p>
        </w:tc>
      </w:tr>
    </w:tbl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330701" w:rsidRDefault="00330701" w:rsidP="00211C46">
      <w:pPr>
        <w:tabs>
          <w:tab w:val="left" w:pos="3765"/>
        </w:tabs>
        <w:rPr>
          <w:sz w:val="32"/>
          <w:szCs w:val="32"/>
          <w:lang w:val="en-US"/>
        </w:rPr>
      </w:pPr>
      <w:r w:rsidRPr="00330701">
        <w:rPr>
          <w:sz w:val="32"/>
          <w:szCs w:val="32"/>
          <w:lang w:val="en-US"/>
        </w:rPr>
        <w:t xml:space="preserve">01 (um) </w:t>
      </w:r>
      <w:r w:rsidR="00C06429" w:rsidRPr="00330701">
        <w:rPr>
          <w:sz w:val="32"/>
          <w:szCs w:val="32"/>
          <w:lang w:val="en-US"/>
        </w:rPr>
        <w:t>Notebook</w:t>
      </w:r>
    </w:p>
    <w:p w:rsid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tbl>
      <w:tblPr>
        <w:tblW w:w="138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0"/>
        <w:gridCol w:w="10845"/>
      </w:tblGrid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proofErr w:type="spellStart"/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onexões</w:t>
            </w:r>
            <w:proofErr w:type="spellEnd"/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 xml:space="preserve"> e Redes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Bluetooth: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Bluetooth v4.1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Conexão USB (Quantidade):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03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Conexão USB (Versão):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USB 2.0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USB 3.0</w:t>
            </w:r>
          </w:p>
        </w:tc>
      </w:tr>
      <w:tr w:rsidR="00C06429" w:rsidRPr="00D22E46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Interfaces (Conexão):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Ethernet (10/100/1000)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HDMI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USB 2.0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USB 3.0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VGA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/ Wireless 802.11a/c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Interfaces (Entradas):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Entrada USB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HDMI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Microfone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RJ-45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</w:rPr>
              <w:t> </w:t>
            </w: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/ VGA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Placa de Rede: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 xml:space="preserve">10/100/1000 </w:t>
            </w:r>
            <w:proofErr w:type="spellStart"/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Mbps</w:t>
            </w:r>
            <w:proofErr w:type="spellEnd"/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Wireless: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Sim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Wireless - Versão: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802.11 a/c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Características do Produto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lastRenderedPageBreak/>
              <w:t>Consumo de Energia: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45W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Cor: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Branco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Dimensões com Embalagem (</w:t>
            </w:r>
            <w:proofErr w:type="spellStart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LxAxP</w:t>
            </w:r>
            <w:proofErr w:type="spellEnd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45,1 x 32,0 x 13,0 cm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Dimensões do Produto (</w:t>
            </w:r>
            <w:proofErr w:type="spellStart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LxAxP</w:t>
            </w:r>
            <w:proofErr w:type="spellEnd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34,2 x 25,0 x 2,3 cm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Fonte de Alimentação: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Externa, Adaptador AC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Peso com Embalagem: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3,0 Kg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Peso do Produto: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1,75 Kg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Armazenamento e Unidade Ótica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Disco Rígido (HD):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500GB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Unidade Ótica: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Sim (DVD/CD)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Áudio e Vídeo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Alto Falantes: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2 x 1,5W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Placa de Áudio: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proofErr w:type="spellStart"/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Dolby</w:t>
            </w:r>
            <w:proofErr w:type="spellEnd"/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Audio</w:t>
            </w:r>
            <w:proofErr w:type="spellEnd"/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Placa de Vídeo: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 xml:space="preserve">Intel HD </w:t>
            </w:r>
            <w:proofErr w:type="spellStart"/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Graphics</w:t>
            </w:r>
            <w:proofErr w:type="spellEnd"/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 xml:space="preserve"> 520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Webcam: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Sim HD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Memória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Leitor de Cartões: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Sim (SD,SDHC, SDXC, MMC)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Memória (Expansão):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Até 8GB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Memória (Observações):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DDR4 2133MHz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Memória 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4GB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proofErr w:type="spellStart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Slots</w:t>
            </w:r>
            <w:proofErr w:type="spellEnd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 xml:space="preserve"> de Memória: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01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Placa Mãe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Placa Mãe (</w:t>
            </w:r>
            <w:proofErr w:type="spellStart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Chipset</w:t>
            </w:r>
            <w:proofErr w:type="spellEnd"/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Integrado ao processador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lastRenderedPageBreak/>
              <w:t>Processador</w:t>
            </w:r>
          </w:p>
        </w:tc>
      </w:tr>
      <w:tr w:rsidR="00C06429" w:rsidRPr="00D22E46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Outras Características: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  <w:lang w:val="en-US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  <w:lang w:val="en-US"/>
              </w:rPr>
              <w:t>6100U ( Cache 3MB / Clock 2.3GHz )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Tipo de Processador: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Intel Core i3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Sistema Operacional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Sistema Operacional: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Linux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Teclado e Mouse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Mouse: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proofErr w:type="spellStart"/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Touchpad</w:t>
            </w:r>
            <w:proofErr w:type="spellEnd"/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Teclado: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Padrão ABNT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D73A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</w:pPr>
            <w:r w:rsidRPr="00C06429">
              <w:rPr>
                <w:rFonts w:ascii="inherit" w:hAnsi="inherit" w:cs="Arial"/>
                <w:b/>
                <w:bCs/>
                <w:color w:val="FFFFFF"/>
                <w:sz w:val="23"/>
                <w:szCs w:val="23"/>
              </w:rPr>
              <w:t>Tela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Resolução: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EE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1366 x 768 pixels</w:t>
            </w:r>
          </w:p>
        </w:tc>
      </w:tr>
      <w:tr w:rsidR="00C06429" w:rsidRPr="00C06429" w:rsidTr="00C06429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b/>
                <w:bCs/>
                <w:color w:val="7D7D7D"/>
                <w:sz w:val="20"/>
                <w:szCs w:val="20"/>
              </w:rPr>
              <w:t>Tamanho (Tela Principal):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C06429" w:rsidRPr="00C06429" w:rsidRDefault="00C06429" w:rsidP="00C06429">
            <w:pPr>
              <w:jc w:val="both"/>
              <w:rPr>
                <w:rFonts w:ascii="inherit" w:hAnsi="inherit" w:cs="Arial"/>
                <w:color w:val="7D7D7D"/>
                <w:sz w:val="20"/>
                <w:szCs w:val="20"/>
              </w:rPr>
            </w:pPr>
            <w:r w:rsidRPr="00C06429">
              <w:rPr>
                <w:rFonts w:ascii="inherit" w:hAnsi="inherit" w:cs="Arial"/>
                <w:color w:val="7D7D7D"/>
                <w:sz w:val="20"/>
                <w:szCs w:val="20"/>
                <w:bdr w:val="none" w:sz="0" w:space="0" w:color="auto" w:frame="1"/>
              </w:rPr>
              <w:t>14"</w:t>
            </w:r>
          </w:p>
        </w:tc>
      </w:tr>
    </w:tbl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330701" w:rsidRDefault="00330701" w:rsidP="00211C46">
      <w:pPr>
        <w:tabs>
          <w:tab w:val="left" w:pos="3765"/>
        </w:tabs>
        <w:rPr>
          <w:sz w:val="56"/>
          <w:szCs w:val="56"/>
          <w:lang w:val="en-US"/>
        </w:rPr>
      </w:pPr>
      <w:r w:rsidRPr="00330701">
        <w:rPr>
          <w:sz w:val="56"/>
          <w:szCs w:val="56"/>
          <w:lang w:val="en-US"/>
        </w:rPr>
        <w:t>10 (</w:t>
      </w:r>
      <w:proofErr w:type="spellStart"/>
      <w:r w:rsidRPr="00330701">
        <w:rPr>
          <w:sz w:val="56"/>
          <w:szCs w:val="56"/>
          <w:lang w:val="en-US"/>
        </w:rPr>
        <w:t>dez</w:t>
      </w:r>
      <w:proofErr w:type="spellEnd"/>
      <w:r w:rsidRPr="00330701">
        <w:rPr>
          <w:sz w:val="56"/>
          <w:szCs w:val="56"/>
          <w:lang w:val="en-US"/>
        </w:rPr>
        <w:t>) Desktops</w:t>
      </w: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9B5BCD" w:rsidP="00211C46">
      <w:pPr>
        <w:tabs>
          <w:tab w:val="left" w:pos="3765"/>
        </w:tabs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3200400" cy="5505450"/>
            <wp:effectExtent l="19050" t="0" r="0" b="0"/>
            <wp:docPr id="1" name="Imagem 1" descr="C:\Users\Asus-01\Documents\desktop edit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-01\Documents\desktop edita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C06429" w:rsidRDefault="00C06429" w:rsidP="00211C46">
      <w:pPr>
        <w:tabs>
          <w:tab w:val="left" w:pos="3765"/>
        </w:tabs>
        <w:rPr>
          <w:lang w:val="en-US"/>
        </w:rPr>
      </w:pPr>
    </w:p>
    <w:p w:rsidR="00C06429" w:rsidRPr="00330701" w:rsidRDefault="00C06429" w:rsidP="00330701">
      <w:pPr>
        <w:tabs>
          <w:tab w:val="left" w:pos="3765"/>
        </w:tabs>
        <w:jc w:val="center"/>
        <w:rPr>
          <w:sz w:val="28"/>
          <w:szCs w:val="28"/>
          <w:lang w:val="en-US"/>
        </w:rPr>
      </w:pPr>
    </w:p>
    <w:p w:rsidR="00C06429" w:rsidRPr="00330701" w:rsidRDefault="00330701" w:rsidP="00330701">
      <w:pPr>
        <w:tabs>
          <w:tab w:val="left" w:pos="3765"/>
        </w:tabs>
        <w:jc w:val="center"/>
        <w:rPr>
          <w:sz w:val="28"/>
          <w:szCs w:val="28"/>
        </w:rPr>
      </w:pPr>
      <w:r w:rsidRPr="00330701">
        <w:rPr>
          <w:sz w:val="28"/>
          <w:szCs w:val="28"/>
        </w:rPr>
        <w:t>Dr. Alexandre Amaral</w:t>
      </w:r>
    </w:p>
    <w:p w:rsidR="00330701" w:rsidRPr="00330701" w:rsidRDefault="00330701" w:rsidP="00330701">
      <w:pPr>
        <w:tabs>
          <w:tab w:val="left" w:pos="3765"/>
        </w:tabs>
        <w:jc w:val="center"/>
        <w:rPr>
          <w:sz w:val="28"/>
          <w:szCs w:val="28"/>
        </w:rPr>
      </w:pPr>
      <w:r w:rsidRPr="00330701">
        <w:rPr>
          <w:sz w:val="28"/>
          <w:szCs w:val="28"/>
        </w:rPr>
        <w:t>Presidente</w:t>
      </w:r>
    </w:p>
    <w:p w:rsidR="00330701" w:rsidRDefault="00330701" w:rsidP="00211C46">
      <w:pPr>
        <w:tabs>
          <w:tab w:val="left" w:pos="3765"/>
        </w:tabs>
      </w:pPr>
    </w:p>
    <w:p w:rsidR="00330701" w:rsidRDefault="00330701" w:rsidP="00211C46">
      <w:pPr>
        <w:tabs>
          <w:tab w:val="left" w:pos="3765"/>
        </w:tabs>
      </w:pPr>
    </w:p>
    <w:p w:rsidR="00330701" w:rsidRPr="00330701" w:rsidRDefault="00330701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AC297C" w:rsidRDefault="00AC297C" w:rsidP="00211C46">
      <w:pPr>
        <w:tabs>
          <w:tab w:val="left" w:pos="3765"/>
        </w:tabs>
      </w:pPr>
    </w:p>
    <w:p w:rsidR="00C83CEF" w:rsidRDefault="00C83CEF" w:rsidP="00211C46">
      <w:pPr>
        <w:tabs>
          <w:tab w:val="left" w:pos="3765"/>
        </w:tabs>
      </w:pPr>
      <w:r>
        <w:t xml:space="preserve">ANEXO I </w:t>
      </w:r>
    </w:p>
    <w:p w:rsidR="00C83CEF" w:rsidRDefault="00C83CEF" w:rsidP="00C83CEF"/>
    <w:p w:rsidR="00C83CEF" w:rsidRDefault="00C83CEF" w:rsidP="00C83CEF"/>
    <w:p w:rsidR="00C83CEF" w:rsidRDefault="00C83CEF" w:rsidP="00C83CEF"/>
    <w:p w:rsidR="00C83CEF" w:rsidRDefault="00C83CEF" w:rsidP="00C83CEF">
      <w:pPr>
        <w:jc w:val="center"/>
      </w:pPr>
      <w:r>
        <w:lastRenderedPageBreak/>
        <w:t>MODELO DE CREDENCIAL</w:t>
      </w:r>
    </w:p>
    <w:p w:rsidR="00C83CEF" w:rsidRDefault="00C83CEF" w:rsidP="00C83CEF">
      <w:pPr>
        <w:jc w:val="center"/>
      </w:pPr>
    </w:p>
    <w:p w:rsidR="00C83CEF" w:rsidRDefault="00C83CEF" w:rsidP="00C83CEF">
      <w:pPr>
        <w:jc w:val="center"/>
      </w:pPr>
    </w:p>
    <w:p w:rsidR="00C83CEF" w:rsidRDefault="00C83CEF" w:rsidP="00C83CEF">
      <w:pPr>
        <w:jc w:val="center"/>
      </w:pPr>
    </w:p>
    <w:p w:rsidR="00C83CEF" w:rsidRDefault="00C83CEF" w:rsidP="00C83CEF"/>
    <w:p w:rsidR="00C83CEF" w:rsidRDefault="00C83CEF" w:rsidP="00C83CEF"/>
    <w:p w:rsidR="00C83CEF" w:rsidRDefault="00C83CEF" w:rsidP="00C83CEF">
      <w:r>
        <w:t>REFERENTE.: CONVITE Nº</w:t>
      </w:r>
      <w:r w:rsidR="00D22E46">
        <w:t xml:space="preserve"> 06</w:t>
      </w:r>
      <w:r>
        <w:t xml:space="preserve"> </w:t>
      </w:r>
      <w:r w:rsidR="00A57826">
        <w:t>/</w:t>
      </w:r>
      <w:r w:rsidR="00AF4303">
        <w:t>16</w:t>
      </w:r>
      <w:r>
        <w:t xml:space="preserve">, </w:t>
      </w:r>
      <w:r w:rsidR="00577E67">
        <w:t>de</w:t>
      </w:r>
      <w:r>
        <w:t xml:space="preserve"> </w:t>
      </w:r>
      <w:r w:rsidR="00D22E46">
        <w:t xml:space="preserve">05 </w:t>
      </w:r>
      <w:r>
        <w:t>de</w:t>
      </w:r>
      <w:r w:rsidR="00401CA8">
        <w:t xml:space="preserve"> </w:t>
      </w:r>
      <w:r w:rsidR="00D22E46">
        <w:t>dezembro</w:t>
      </w:r>
      <w:r w:rsidR="00401CA8">
        <w:t xml:space="preserve"> </w:t>
      </w:r>
      <w:r>
        <w:t>de 20</w:t>
      </w:r>
      <w:r w:rsidR="00211C46">
        <w:t>16</w:t>
      </w:r>
      <w:r>
        <w:t xml:space="preserve">. </w:t>
      </w:r>
    </w:p>
    <w:p w:rsidR="00C83CEF" w:rsidRDefault="00C83CEF" w:rsidP="00C83CEF"/>
    <w:p w:rsidR="00C83CEF" w:rsidRDefault="00C83CEF" w:rsidP="00C83CEF"/>
    <w:p w:rsidR="00C83CEF" w:rsidRDefault="00C83CEF" w:rsidP="00C83CEF">
      <w:pPr>
        <w:jc w:val="both"/>
      </w:pPr>
    </w:p>
    <w:p w:rsidR="00C83CEF" w:rsidRDefault="00C83CEF" w:rsidP="00C83CEF">
      <w:pPr>
        <w:jc w:val="both"/>
      </w:pPr>
      <w:r>
        <w:t>Credencio o (a) Senhor (a) ......................................................................................,  (nacionalidade, estado civil, profissão), portador da Cédula de Identidade RG Nº......................................., expedido pela ........, devidamente inscrito no Cadastro de Pessoas Físicas do Ministério da Fazenda sob o Nº ....................................., residente na Rua ............................................................., Nº .........., como seu mandatário, para representar esta Empresa, podendo praticar os atos necessários relativos ao procedimento licitatório, concernente ao Convite Nº</w:t>
      </w:r>
      <w:r w:rsidR="005E1FB8">
        <w:t xml:space="preserve"> 06</w:t>
      </w:r>
      <w:r>
        <w:t>/2</w:t>
      </w:r>
      <w:r w:rsidR="00211C46">
        <w:t>016</w:t>
      </w:r>
      <w:r>
        <w:t>, na forma do Edital. Declaro que a nossa Empresa aceita sem ressalvas, as condições previstas no Edital.</w:t>
      </w:r>
    </w:p>
    <w:p w:rsidR="00C83CEF" w:rsidRDefault="00C83CEF" w:rsidP="00C83CEF">
      <w:pPr>
        <w:jc w:val="both"/>
      </w:pPr>
    </w:p>
    <w:p w:rsidR="00C83CEF" w:rsidRDefault="00C83CEF" w:rsidP="00C83CEF">
      <w:pPr>
        <w:jc w:val="center"/>
      </w:pPr>
      <w:r>
        <w:t>..........................................................</w:t>
      </w:r>
    </w:p>
    <w:p w:rsidR="00C83CEF" w:rsidRDefault="00C83CEF" w:rsidP="00C83CEF">
      <w:pPr>
        <w:jc w:val="center"/>
      </w:pPr>
      <w:r>
        <w:t>(data}</w:t>
      </w:r>
    </w:p>
    <w:p w:rsidR="00C83CEF" w:rsidRDefault="00C83CEF" w:rsidP="00C83CEF">
      <w:pPr>
        <w:jc w:val="center"/>
      </w:pPr>
    </w:p>
    <w:p w:rsidR="00C83CEF" w:rsidRDefault="00C83CEF" w:rsidP="00C83CEF"/>
    <w:p w:rsidR="00C83CEF" w:rsidRDefault="00C83CEF" w:rsidP="00C83CEF"/>
    <w:p w:rsidR="00C83CEF" w:rsidRDefault="00C83CEF" w:rsidP="00C83CEF"/>
    <w:p w:rsidR="00C83CEF" w:rsidRDefault="00C83CEF" w:rsidP="00C83CEF">
      <w:pPr>
        <w:jc w:val="center"/>
      </w:pPr>
      <w:r>
        <w:t>.......................................................</w:t>
      </w:r>
    </w:p>
    <w:p w:rsidR="00C83CEF" w:rsidRDefault="00C83CEF" w:rsidP="00C83CEF">
      <w:pPr>
        <w:jc w:val="center"/>
      </w:pPr>
      <w:r>
        <w:t>Nome, carimbo e assinatura do representante  da Empresa</w:t>
      </w:r>
    </w:p>
    <w:p w:rsidR="00C83CEF" w:rsidRDefault="00C83CEF" w:rsidP="00C83CEF"/>
    <w:p w:rsidR="00C83CEF" w:rsidRDefault="00C83CEF" w:rsidP="00C83CEF"/>
    <w:p w:rsidR="00C83CEF" w:rsidRDefault="00C83CEF" w:rsidP="00C83CEF"/>
    <w:p w:rsidR="00C83CEF" w:rsidRDefault="00C83CEF" w:rsidP="00C83CEF"/>
    <w:p w:rsidR="00A57826" w:rsidRDefault="00A57826" w:rsidP="00C83CEF"/>
    <w:p w:rsidR="00A57826" w:rsidRDefault="00A57826" w:rsidP="00C83CEF"/>
    <w:p w:rsidR="004D71ED" w:rsidRDefault="004D71ED" w:rsidP="00C83CEF">
      <w:pPr>
        <w:jc w:val="center"/>
      </w:pPr>
    </w:p>
    <w:p w:rsidR="00AC297C" w:rsidRDefault="00AC297C" w:rsidP="00C83CEF">
      <w:pPr>
        <w:jc w:val="center"/>
      </w:pPr>
    </w:p>
    <w:p w:rsidR="00AC297C" w:rsidRDefault="00AC297C" w:rsidP="00C83CEF">
      <w:pPr>
        <w:jc w:val="center"/>
      </w:pPr>
    </w:p>
    <w:p w:rsidR="00AC297C" w:rsidRDefault="00AC297C" w:rsidP="00C83CEF">
      <w:pPr>
        <w:jc w:val="center"/>
      </w:pPr>
    </w:p>
    <w:p w:rsidR="00AC297C" w:rsidRDefault="00AC297C" w:rsidP="00C83CEF">
      <w:pPr>
        <w:jc w:val="center"/>
      </w:pPr>
    </w:p>
    <w:p w:rsidR="00C83CEF" w:rsidRDefault="00C83CEF" w:rsidP="00C83CEF">
      <w:pPr>
        <w:jc w:val="center"/>
      </w:pPr>
      <w:r>
        <w:t>ANEXO II</w:t>
      </w:r>
    </w:p>
    <w:p w:rsidR="00C83CEF" w:rsidRDefault="00C83CEF" w:rsidP="00C83CEF"/>
    <w:p w:rsidR="00C83CEF" w:rsidRDefault="00C83CEF" w:rsidP="00C83CEF"/>
    <w:p w:rsidR="00C83CEF" w:rsidRDefault="00C83CEF" w:rsidP="00C83CEF"/>
    <w:p w:rsidR="00C83CEF" w:rsidRDefault="00C83CEF" w:rsidP="00C83CEF">
      <w:pPr>
        <w:jc w:val="center"/>
      </w:pPr>
      <w:r>
        <w:lastRenderedPageBreak/>
        <w:t>DECLARAÇÃO</w:t>
      </w:r>
    </w:p>
    <w:p w:rsidR="00C83CEF" w:rsidRDefault="00C83CEF" w:rsidP="00C83CEF">
      <w:pPr>
        <w:jc w:val="center"/>
      </w:pPr>
    </w:p>
    <w:p w:rsidR="00C83CEF" w:rsidRDefault="00C83CEF" w:rsidP="00C83CEF">
      <w:pPr>
        <w:jc w:val="center"/>
      </w:pPr>
    </w:p>
    <w:p w:rsidR="00C83CEF" w:rsidRDefault="00C83CEF" w:rsidP="00C83CEF">
      <w:pPr>
        <w:jc w:val="center"/>
      </w:pPr>
    </w:p>
    <w:p w:rsidR="00C83CEF" w:rsidRDefault="00C83CEF" w:rsidP="00C83CEF"/>
    <w:p w:rsidR="00C83CEF" w:rsidRDefault="00C83CEF" w:rsidP="00C83CEF"/>
    <w:p w:rsidR="00211C46" w:rsidRDefault="00211C46" w:rsidP="00211C46">
      <w:r>
        <w:t xml:space="preserve">REFERENTE.: CONVITE Nº </w:t>
      </w:r>
      <w:r w:rsidR="00D22E46">
        <w:t>06</w:t>
      </w:r>
      <w:r>
        <w:t>/</w:t>
      </w:r>
      <w:r w:rsidR="00AF4303">
        <w:t>16</w:t>
      </w:r>
      <w:r>
        <w:t xml:space="preserve">, de </w:t>
      </w:r>
      <w:r w:rsidR="00D22E46">
        <w:t xml:space="preserve">05 </w:t>
      </w:r>
      <w:r>
        <w:t>de</w:t>
      </w:r>
      <w:r w:rsidR="00D22E46">
        <w:t xml:space="preserve"> dezembro</w:t>
      </w:r>
      <w:r>
        <w:t xml:space="preserve"> de 2016. </w:t>
      </w:r>
    </w:p>
    <w:p w:rsidR="00C83CEF" w:rsidRDefault="00C83CEF" w:rsidP="00C83CEF"/>
    <w:p w:rsidR="00C83CEF" w:rsidRDefault="00C83CEF" w:rsidP="00C83CEF"/>
    <w:p w:rsidR="00C83CEF" w:rsidRDefault="00C83CEF" w:rsidP="00C83CEF"/>
    <w:p w:rsidR="00C83CEF" w:rsidRDefault="00C83CEF" w:rsidP="00C83CEF">
      <w:pPr>
        <w:jc w:val="both"/>
      </w:pPr>
    </w:p>
    <w:p w:rsidR="00C83CEF" w:rsidRDefault="00C83CEF" w:rsidP="00C83CEF">
      <w:pPr>
        <w:jc w:val="both"/>
      </w:pPr>
      <w:r>
        <w:t xml:space="preserve">......................................................................................, inscrito no CNPJ sob o Nº......................................., por intermédio de seu representante legal o (a) Sr. (a) ............................................., portador da Cédula de Identidade RG Nº ..............................................e do CPF nº ......................................, </w:t>
      </w:r>
      <w:r>
        <w:tab/>
        <w:t>DECLARA, para fins do disposto no inciso V do artigo 27 da Lei Nº 8.666, de 21 de junho de 1993, que não emprega menor de dezoito anos em trabalho noturno, perigoso ou insalubre e não emprega menor de dezesseis anos.</w:t>
      </w:r>
    </w:p>
    <w:p w:rsidR="00C83CEF" w:rsidRDefault="00C83CEF" w:rsidP="00C83CEF">
      <w:pPr>
        <w:jc w:val="both"/>
      </w:pPr>
    </w:p>
    <w:p w:rsidR="00C83CEF" w:rsidRDefault="00C83CEF" w:rsidP="00C83CEF">
      <w:pPr>
        <w:jc w:val="both"/>
      </w:pPr>
      <w:r>
        <w:t>*Ressalva: emprega menor, a partir de quatorze anos, na condição de aprendiz (   ).</w:t>
      </w:r>
    </w:p>
    <w:p w:rsidR="00C83CEF" w:rsidRDefault="00C83CEF" w:rsidP="00C83CEF">
      <w:pPr>
        <w:jc w:val="both"/>
      </w:pPr>
    </w:p>
    <w:p w:rsidR="00C83CEF" w:rsidRDefault="00C83CEF" w:rsidP="00C83CEF">
      <w:pPr>
        <w:jc w:val="both"/>
      </w:pPr>
    </w:p>
    <w:p w:rsidR="00C83CEF" w:rsidRDefault="00C83CEF" w:rsidP="00C83CEF">
      <w:pPr>
        <w:jc w:val="center"/>
      </w:pPr>
      <w:r>
        <w:t>..........................................................</w:t>
      </w:r>
    </w:p>
    <w:p w:rsidR="00C83CEF" w:rsidRDefault="00C83CEF" w:rsidP="00C83CEF">
      <w:pPr>
        <w:jc w:val="center"/>
      </w:pPr>
      <w:r>
        <w:t>(data}</w:t>
      </w:r>
    </w:p>
    <w:p w:rsidR="00C83CEF" w:rsidRDefault="00C83CEF" w:rsidP="00C83CEF"/>
    <w:p w:rsidR="00C83CEF" w:rsidRDefault="00C83CEF" w:rsidP="00C83CEF"/>
    <w:p w:rsidR="00C83CEF" w:rsidRDefault="00C83CEF" w:rsidP="00C83CEF"/>
    <w:p w:rsidR="00C83CEF" w:rsidRDefault="00C83CEF" w:rsidP="00C83CEF">
      <w:pPr>
        <w:jc w:val="center"/>
      </w:pPr>
      <w:r>
        <w:t>.......................................................</w:t>
      </w:r>
    </w:p>
    <w:p w:rsidR="00C83CEF" w:rsidRDefault="00C83CEF" w:rsidP="00C83CEF">
      <w:pPr>
        <w:jc w:val="center"/>
      </w:pPr>
      <w:r>
        <w:t>(representante legal)</w:t>
      </w:r>
    </w:p>
    <w:p w:rsidR="00C83CEF" w:rsidRDefault="00C83CEF" w:rsidP="00C83CEF"/>
    <w:p w:rsidR="00C83CEF" w:rsidRDefault="00C83CEF" w:rsidP="00C83CEF"/>
    <w:p w:rsidR="00AA2BC6" w:rsidRDefault="00C83CEF" w:rsidP="00577E67">
      <w:r>
        <w:t>* (observação: em caso afirmativo, assinalar a ressalva acima)</w:t>
      </w:r>
    </w:p>
    <w:sectPr w:rsidR="00AA2BC6" w:rsidSect="00156083">
      <w:headerReference w:type="even" r:id="rId8"/>
      <w:headerReference w:type="default" r:id="rId9"/>
      <w:pgSz w:w="11907" w:h="16840" w:code="9"/>
      <w:pgMar w:top="3345" w:right="1701" w:bottom="170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F7A" w:rsidRDefault="00403F7A">
      <w:r>
        <w:separator/>
      </w:r>
    </w:p>
  </w:endnote>
  <w:endnote w:type="continuationSeparator" w:id="0">
    <w:p w:rsidR="00403F7A" w:rsidRDefault="00403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F7A" w:rsidRDefault="00403F7A">
      <w:r>
        <w:separator/>
      </w:r>
    </w:p>
  </w:footnote>
  <w:footnote w:type="continuationSeparator" w:id="0">
    <w:p w:rsidR="00403F7A" w:rsidRDefault="00403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98" w:rsidRDefault="004615D3" w:rsidP="00BD50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E3E9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3E98">
      <w:rPr>
        <w:rStyle w:val="Nmerodepgina"/>
        <w:noProof/>
      </w:rPr>
      <w:t>13</w:t>
    </w:r>
    <w:r>
      <w:rPr>
        <w:rStyle w:val="Nmerodepgina"/>
      </w:rPr>
      <w:fldChar w:fldCharType="end"/>
    </w:r>
  </w:p>
  <w:p w:rsidR="005E3E98" w:rsidRDefault="005E3E98" w:rsidP="00BD508E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98" w:rsidRDefault="004615D3" w:rsidP="00BD50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E3E9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5BCD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5E3E98" w:rsidRDefault="005E3E98" w:rsidP="00BD508E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EFF"/>
    <w:multiLevelType w:val="multilevel"/>
    <w:tmpl w:val="E1AAB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>
    <w:nsid w:val="106E7C7B"/>
    <w:multiLevelType w:val="hybridMultilevel"/>
    <w:tmpl w:val="981A85C8"/>
    <w:lvl w:ilvl="0" w:tplc="1EC845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83E38"/>
    <w:multiLevelType w:val="hybridMultilevel"/>
    <w:tmpl w:val="38A44752"/>
    <w:lvl w:ilvl="0" w:tplc="A78637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14202FE">
      <w:numFmt w:val="none"/>
      <w:lvlText w:val=""/>
      <w:lvlJc w:val="left"/>
      <w:pPr>
        <w:tabs>
          <w:tab w:val="num" w:pos="360"/>
        </w:tabs>
      </w:pPr>
    </w:lvl>
    <w:lvl w:ilvl="2" w:tplc="3BF44AEC">
      <w:numFmt w:val="none"/>
      <w:lvlText w:val=""/>
      <w:lvlJc w:val="left"/>
      <w:pPr>
        <w:tabs>
          <w:tab w:val="num" w:pos="360"/>
        </w:tabs>
      </w:pPr>
    </w:lvl>
    <w:lvl w:ilvl="3" w:tplc="B4D27778">
      <w:numFmt w:val="none"/>
      <w:lvlText w:val=""/>
      <w:lvlJc w:val="left"/>
      <w:pPr>
        <w:tabs>
          <w:tab w:val="num" w:pos="360"/>
        </w:tabs>
      </w:pPr>
    </w:lvl>
    <w:lvl w:ilvl="4" w:tplc="9710B3E6">
      <w:numFmt w:val="none"/>
      <w:lvlText w:val=""/>
      <w:lvlJc w:val="left"/>
      <w:pPr>
        <w:tabs>
          <w:tab w:val="num" w:pos="360"/>
        </w:tabs>
      </w:pPr>
    </w:lvl>
    <w:lvl w:ilvl="5" w:tplc="04B28BEA">
      <w:numFmt w:val="none"/>
      <w:lvlText w:val=""/>
      <w:lvlJc w:val="left"/>
      <w:pPr>
        <w:tabs>
          <w:tab w:val="num" w:pos="360"/>
        </w:tabs>
      </w:pPr>
    </w:lvl>
    <w:lvl w:ilvl="6" w:tplc="23B897CC">
      <w:numFmt w:val="none"/>
      <w:lvlText w:val=""/>
      <w:lvlJc w:val="left"/>
      <w:pPr>
        <w:tabs>
          <w:tab w:val="num" w:pos="360"/>
        </w:tabs>
      </w:pPr>
    </w:lvl>
    <w:lvl w:ilvl="7" w:tplc="D63E9504">
      <w:numFmt w:val="none"/>
      <w:lvlText w:val=""/>
      <w:lvlJc w:val="left"/>
      <w:pPr>
        <w:tabs>
          <w:tab w:val="num" w:pos="360"/>
        </w:tabs>
      </w:pPr>
    </w:lvl>
    <w:lvl w:ilvl="8" w:tplc="27A4037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BF2981"/>
    <w:multiLevelType w:val="multilevel"/>
    <w:tmpl w:val="E4F07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F297ECD"/>
    <w:multiLevelType w:val="hybridMultilevel"/>
    <w:tmpl w:val="46A4696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E66A2"/>
    <w:multiLevelType w:val="multilevel"/>
    <w:tmpl w:val="3C004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52280759"/>
    <w:multiLevelType w:val="hybridMultilevel"/>
    <w:tmpl w:val="5F281EAC"/>
    <w:lvl w:ilvl="0" w:tplc="FF26F8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A44C5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770986"/>
    <w:multiLevelType w:val="hybridMultilevel"/>
    <w:tmpl w:val="12524F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0C47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D225A3"/>
    <w:multiLevelType w:val="multilevel"/>
    <w:tmpl w:val="542A2B6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2196"/>
        </w:tabs>
        <w:ind w:left="219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FC01D0E"/>
    <w:multiLevelType w:val="hybridMultilevel"/>
    <w:tmpl w:val="3222B0AE"/>
    <w:lvl w:ilvl="0" w:tplc="07DC04F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B2132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08C04EA"/>
    <w:multiLevelType w:val="multilevel"/>
    <w:tmpl w:val="60CC0B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71192534"/>
    <w:multiLevelType w:val="multilevel"/>
    <w:tmpl w:val="F3DA8FB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2AA2E6D"/>
    <w:multiLevelType w:val="hybridMultilevel"/>
    <w:tmpl w:val="3D52E8F0"/>
    <w:lvl w:ilvl="0" w:tplc="D314449A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6B6BE3"/>
    <w:multiLevelType w:val="multilevel"/>
    <w:tmpl w:val="7C60CA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13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14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AC2"/>
    <w:rsid w:val="000026D3"/>
    <w:rsid w:val="00011B9D"/>
    <w:rsid w:val="00012F3F"/>
    <w:rsid w:val="00020228"/>
    <w:rsid w:val="00033902"/>
    <w:rsid w:val="00036B48"/>
    <w:rsid w:val="000414CB"/>
    <w:rsid w:val="000567C6"/>
    <w:rsid w:val="00073679"/>
    <w:rsid w:val="0008515C"/>
    <w:rsid w:val="0009331D"/>
    <w:rsid w:val="00096349"/>
    <w:rsid w:val="000A5D04"/>
    <w:rsid w:val="000A7153"/>
    <w:rsid w:val="000B69E5"/>
    <w:rsid w:val="000D2EBA"/>
    <w:rsid w:val="000E1AC4"/>
    <w:rsid w:val="000E58A0"/>
    <w:rsid w:val="000F5CE4"/>
    <w:rsid w:val="000F762E"/>
    <w:rsid w:val="0010644A"/>
    <w:rsid w:val="00115928"/>
    <w:rsid w:val="00130C45"/>
    <w:rsid w:val="00134C15"/>
    <w:rsid w:val="001428AC"/>
    <w:rsid w:val="00145135"/>
    <w:rsid w:val="00156083"/>
    <w:rsid w:val="00157BE9"/>
    <w:rsid w:val="0016191F"/>
    <w:rsid w:val="00180949"/>
    <w:rsid w:val="00187B28"/>
    <w:rsid w:val="001D254C"/>
    <w:rsid w:val="001E627F"/>
    <w:rsid w:val="001F05F5"/>
    <w:rsid w:val="00210A3F"/>
    <w:rsid w:val="00211C46"/>
    <w:rsid w:val="00220BD5"/>
    <w:rsid w:val="00227283"/>
    <w:rsid w:val="00252368"/>
    <w:rsid w:val="00265D1B"/>
    <w:rsid w:val="002927FE"/>
    <w:rsid w:val="00292BBC"/>
    <w:rsid w:val="002A3639"/>
    <w:rsid w:val="002C2762"/>
    <w:rsid w:val="002C4E20"/>
    <w:rsid w:val="002D2D0B"/>
    <w:rsid w:val="002E7BEA"/>
    <w:rsid w:val="002F6E94"/>
    <w:rsid w:val="00321BB0"/>
    <w:rsid w:val="003226CC"/>
    <w:rsid w:val="003258E5"/>
    <w:rsid w:val="00330701"/>
    <w:rsid w:val="0033230D"/>
    <w:rsid w:val="0033409B"/>
    <w:rsid w:val="00353A76"/>
    <w:rsid w:val="0035558B"/>
    <w:rsid w:val="00356AF2"/>
    <w:rsid w:val="00357BCC"/>
    <w:rsid w:val="00393C28"/>
    <w:rsid w:val="003A0B34"/>
    <w:rsid w:val="003E634E"/>
    <w:rsid w:val="003E6B47"/>
    <w:rsid w:val="003F729C"/>
    <w:rsid w:val="00401CA8"/>
    <w:rsid w:val="00402871"/>
    <w:rsid w:val="00403F7A"/>
    <w:rsid w:val="00433376"/>
    <w:rsid w:val="00440FA2"/>
    <w:rsid w:val="00457848"/>
    <w:rsid w:val="004615D3"/>
    <w:rsid w:val="00466245"/>
    <w:rsid w:val="00471471"/>
    <w:rsid w:val="004736BA"/>
    <w:rsid w:val="004922AB"/>
    <w:rsid w:val="004A2625"/>
    <w:rsid w:val="004B3BB3"/>
    <w:rsid w:val="004C4580"/>
    <w:rsid w:val="004D71ED"/>
    <w:rsid w:val="004F2FA3"/>
    <w:rsid w:val="00503A0B"/>
    <w:rsid w:val="00504520"/>
    <w:rsid w:val="00517A07"/>
    <w:rsid w:val="00521D5E"/>
    <w:rsid w:val="00535A92"/>
    <w:rsid w:val="00544637"/>
    <w:rsid w:val="00557C65"/>
    <w:rsid w:val="00575A8C"/>
    <w:rsid w:val="00577E67"/>
    <w:rsid w:val="00581663"/>
    <w:rsid w:val="005844BD"/>
    <w:rsid w:val="005855B1"/>
    <w:rsid w:val="0059542A"/>
    <w:rsid w:val="005C31D7"/>
    <w:rsid w:val="005E1FB8"/>
    <w:rsid w:val="005E3E98"/>
    <w:rsid w:val="00625C94"/>
    <w:rsid w:val="006647EA"/>
    <w:rsid w:val="0066707F"/>
    <w:rsid w:val="00674B86"/>
    <w:rsid w:val="00674E39"/>
    <w:rsid w:val="006769A2"/>
    <w:rsid w:val="006851BC"/>
    <w:rsid w:val="006C4DB5"/>
    <w:rsid w:val="006D0BA5"/>
    <w:rsid w:val="006F0565"/>
    <w:rsid w:val="006F24F5"/>
    <w:rsid w:val="007001D0"/>
    <w:rsid w:val="0070077A"/>
    <w:rsid w:val="00733B3C"/>
    <w:rsid w:val="00767669"/>
    <w:rsid w:val="00775965"/>
    <w:rsid w:val="007814BA"/>
    <w:rsid w:val="007848B3"/>
    <w:rsid w:val="00784F67"/>
    <w:rsid w:val="007C3A4A"/>
    <w:rsid w:val="007D36CC"/>
    <w:rsid w:val="007E2A57"/>
    <w:rsid w:val="007E306E"/>
    <w:rsid w:val="007E6475"/>
    <w:rsid w:val="007F13BD"/>
    <w:rsid w:val="00810F9D"/>
    <w:rsid w:val="00817CFB"/>
    <w:rsid w:val="00862C86"/>
    <w:rsid w:val="00873D07"/>
    <w:rsid w:val="0087483D"/>
    <w:rsid w:val="00887C26"/>
    <w:rsid w:val="008975BB"/>
    <w:rsid w:val="008A7352"/>
    <w:rsid w:val="008E5D79"/>
    <w:rsid w:val="0091358F"/>
    <w:rsid w:val="0097187E"/>
    <w:rsid w:val="009764A5"/>
    <w:rsid w:val="009B153E"/>
    <w:rsid w:val="009B5BCD"/>
    <w:rsid w:val="009B73CE"/>
    <w:rsid w:val="00A021B6"/>
    <w:rsid w:val="00A11CC9"/>
    <w:rsid w:val="00A2083A"/>
    <w:rsid w:val="00A21534"/>
    <w:rsid w:val="00A360DD"/>
    <w:rsid w:val="00A422B3"/>
    <w:rsid w:val="00A4344F"/>
    <w:rsid w:val="00A434B8"/>
    <w:rsid w:val="00A4669C"/>
    <w:rsid w:val="00A57826"/>
    <w:rsid w:val="00A632FA"/>
    <w:rsid w:val="00A634D4"/>
    <w:rsid w:val="00A93CB7"/>
    <w:rsid w:val="00AA2BC6"/>
    <w:rsid w:val="00AB13DE"/>
    <w:rsid w:val="00AB1916"/>
    <w:rsid w:val="00AC297C"/>
    <w:rsid w:val="00AC4FE9"/>
    <w:rsid w:val="00AC7BC7"/>
    <w:rsid w:val="00AF4303"/>
    <w:rsid w:val="00B05FA9"/>
    <w:rsid w:val="00B11AC2"/>
    <w:rsid w:val="00B12954"/>
    <w:rsid w:val="00B14DE3"/>
    <w:rsid w:val="00B217C9"/>
    <w:rsid w:val="00B60F7A"/>
    <w:rsid w:val="00B664BB"/>
    <w:rsid w:val="00B7251C"/>
    <w:rsid w:val="00B95A3D"/>
    <w:rsid w:val="00B975A3"/>
    <w:rsid w:val="00BC47AB"/>
    <w:rsid w:val="00BC60B1"/>
    <w:rsid w:val="00BD508E"/>
    <w:rsid w:val="00BD5ACD"/>
    <w:rsid w:val="00C06429"/>
    <w:rsid w:val="00C6290B"/>
    <w:rsid w:val="00C7004C"/>
    <w:rsid w:val="00C709F3"/>
    <w:rsid w:val="00C83CEF"/>
    <w:rsid w:val="00C84BF4"/>
    <w:rsid w:val="00CA3257"/>
    <w:rsid w:val="00CB34B9"/>
    <w:rsid w:val="00CB73AA"/>
    <w:rsid w:val="00CD3F2D"/>
    <w:rsid w:val="00CE5452"/>
    <w:rsid w:val="00CF5B74"/>
    <w:rsid w:val="00D050EE"/>
    <w:rsid w:val="00D07544"/>
    <w:rsid w:val="00D150F5"/>
    <w:rsid w:val="00D22E46"/>
    <w:rsid w:val="00D33A90"/>
    <w:rsid w:val="00D34DF9"/>
    <w:rsid w:val="00D34F72"/>
    <w:rsid w:val="00D406B6"/>
    <w:rsid w:val="00D4292B"/>
    <w:rsid w:val="00D504FE"/>
    <w:rsid w:val="00D55806"/>
    <w:rsid w:val="00D55F32"/>
    <w:rsid w:val="00DA1A1B"/>
    <w:rsid w:val="00DD25AA"/>
    <w:rsid w:val="00DD2A8D"/>
    <w:rsid w:val="00DE351D"/>
    <w:rsid w:val="00E13169"/>
    <w:rsid w:val="00E154CA"/>
    <w:rsid w:val="00E201D6"/>
    <w:rsid w:val="00E25990"/>
    <w:rsid w:val="00E3676A"/>
    <w:rsid w:val="00E47441"/>
    <w:rsid w:val="00E77B4C"/>
    <w:rsid w:val="00E96907"/>
    <w:rsid w:val="00EA2B30"/>
    <w:rsid w:val="00EA594E"/>
    <w:rsid w:val="00EA5F24"/>
    <w:rsid w:val="00EB1FD9"/>
    <w:rsid w:val="00EC3604"/>
    <w:rsid w:val="00EC545B"/>
    <w:rsid w:val="00EC6F5F"/>
    <w:rsid w:val="00ED5FB4"/>
    <w:rsid w:val="00EF3E1B"/>
    <w:rsid w:val="00EF4CB7"/>
    <w:rsid w:val="00F037F5"/>
    <w:rsid w:val="00F03C4B"/>
    <w:rsid w:val="00F120A0"/>
    <w:rsid w:val="00F326EC"/>
    <w:rsid w:val="00F40549"/>
    <w:rsid w:val="00F64940"/>
    <w:rsid w:val="00F90138"/>
    <w:rsid w:val="00FA33C8"/>
    <w:rsid w:val="00FD574A"/>
    <w:rsid w:val="00FE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A8D"/>
    <w:rPr>
      <w:sz w:val="24"/>
      <w:szCs w:val="24"/>
    </w:rPr>
  </w:style>
  <w:style w:type="paragraph" w:styleId="Ttulo1">
    <w:name w:val="heading 1"/>
    <w:basedOn w:val="Normal"/>
    <w:next w:val="Normal"/>
    <w:qFormat/>
    <w:rsid w:val="00E154CA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154CA"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154CA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154CA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154CA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154CA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154CA"/>
    <w:pPr>
      <w:numPr>
        <w:ilvl w:val="6"/>
        <w:numId w:val="10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154C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E154C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D508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D508E"/>
  </w:style>
  <w:style w:type="table" w:styleId="Tabelacomgrade">
    <w:name w:val="Table Grid"/>
    <w:basedOn w:val="Tabelanormal"/>
    <w:rsid w:val="00E77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1">
    <w:name w:val="Table Grid 1"/>
    <w:basedOn w:val="Tabelanormal"/>
    <w:rsid w:val="00CB73A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3b">
    <w:name w:val="tex3b"/>
    <w:basedOn w:val="Normal"/>
    <w:rsid w:val="007848B3"/>
    <w:pPr>
      <w:spacing w:before="100" w:beforeAutospacing="1" w:after="100" w:afterAutospacing="1"/>
    </w:pPr>
  </w:style>
  <w:style w:type="paragraph" w:styleId="Recuodecorpodetexto">
    <w:name w:val="Body Text Indent"/>
    <w:basedOn w:val="Normal"/>
    <w:rsid w:val="00AA2BC6"/>
    <w:pPr>
      <w:ind w:left="964" w:hanging="964"/>
      <w:jc w:val="both"/>
    </w:pPr>
    <w:rPr>
      <w:szCs w:val="20"/>
    </w:rPr>
  </w:style>
  <w:style w:type="character" w:styleId="Hyperlink">
    <w:name w:val="Hyperlink"/>
    <w:basedOn w:val="Fontepargpadro"/>
    <w:rsid w:val="00E13169"/>
    <w:rPr>
      <w:color w:val="0000FF"/>
      <w:u w:val="single"/>
    </w:rPr>
  </w:style>
  <w:style w:type="paragraph" w:styleId="Rodap">
    <w:name w:val="footer"/>
    <w:basedOn w:val="Normal"/>
    <w:rsid w:val="007F13B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AF43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4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1709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01/2003, DE  20 DE SETEMBRO DE 2003</vt:lpstr>
    </vt:vector>
  </TitlesOfParts>
  <Company>Camara Municpal de Mairinque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01/2003, DE  20 DE SETEMBRO DE 2003</dc:title>
  <dc:creator>User</dc:creator>
  <cp:lastModifiedBy>Asus-01</cp:lastModifiedBy>
  <cp:revision>6</cp:revision>
  <cp:lastPrinted>2016-12-05T18:07:00Z</cp:lastPrinted>
  <dcterms:created xsi:type="dcterms:W3CDTF">2016-12-02T13:10:00Z</dcterms:created>
  <dcterms:modified xsi:type="dcterms:W3CDTF">2016-12-06T15:38:00Z</dcterms:modified>
</cp:coreProperties>
</file>